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51D" w:rsidRPr="007E55B8" w:rsidRDefault="00EC779B" w:rsidP="00F7144D">
      <w:pPr>
        <w:pStyle w:val="CommentText"/>
        <w:jc w:val="both"/>
        <w:rPr>
          <w:noProof/>
          <w:color w:val="FF0000"/>
          <w:sz w:val="24"/>
          <w:szCs w:val="24"/>
          <w:lang w:val="en-US"/>
        </w:rPr>
      </w:pPr>
      <w:r w:rsidRPr="007E55B8">
        <w:rPr>
          <w:noProof/>
          <w:color w:val="FF0000"/>
          <w:lang w:eastAsia="en-GB"/>
        </w:rPr>
        <mc:AlternateContent>
          <mc:Choice Requires="wps">
            <w:drawing>
              <wp:anchor distT="0" distB="0" distL="114300" distR="114300" simplePos="0" relativeHeight="251658240" behindDoc="0" locked="0" layoutInCell="1" allowOverlap="1" wp14:anchorId="26603271" wp14:editId="537BDEE2">
                <wp:simplePos x="0" y="0"/>
                <wp:positionH relativeFrom="column">
                  <wp:posOffset>5029200</wp:posOffset>
                </wp:positionH>
                <wp:positionV relativeFrom="paragraph">
                  <wp:posOffset>-683895</wp:posOffset>
                </wp:positionV>
                <wp:extent cx="1143000" cy="148590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751D" w:rsidRDefault="00EC779B">
                            <w:r>
                              <w:rPr>
                                <w:noProof/>
                                <w:lang w:eastAsia="en-GB"/>
                              </w:rPr>
                              <w:drawing>
                                <wp:inline distT="0" distB="0" distL="0" distR="0" wp14:anchorId="51E7204D" wp14:editId="2ACF09CF">
                                  <wp:extent cx="933450" cy="1247775"/>
                                  <wp:effectExtent l="0" t="0" r="0" b="9525"/>
                                  <wp:docPr id="2"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1247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96pt;margin-top:-53.85pt;width:90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" stroked="f">
                <v:textbox>
                  <w:txbxContent>
                    <w:p w:rsidR="0005751D" w:rsidRDefault="00EC779B">
                      <w:r>
                        <w:rPr>
                          <w:noProof/>
                          <w:lang w:eastAsia="en-GB"/>
                        </w:rPr>
                        <w:drawing>
                          <wp:inline distT="0" distB="0" distL="0" distR="0" wp14:anchorId="51E7204D" wp14:editId="2ACF09CF">
                            <wp:extent cx="933450" cy="1247775"/>
                            <wp:effectExtent l="0" t="0" r="0" b="9525"/>
                            <wp:docPr id="2"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1247775"/>
                                    </a:xfrm>
                                    <a:prstGeom prst="rect">
                                      <a:avLst/>
                                    </a:prstGeom>
                                    <a:noFill/>
                                    <a:ln>
                                      <a:noFill/>
                                    </a:ln>
                                  </pic:spPr>
                                </pic:pic>
                              </a:graphicData>
                            </a:graphic>
                          </wp:inline>
                        </w:drawing>
                      </w:r>
                    </w:p>
                  </w:txbxContent>
                </v:textbox>
              </v:shape>
            </w:pict>
          </mc:Fallback>
        </mc:AlternateContent>
      </w:r>
    </w:p>
    <w:p w:rsidR="0005751D" w:rsidRPr="007E55B8" w:rsidRDefault="0005751D" w:rsidP="00F7144D">
      <w:pPr>
        <w:jc w:val="both"/>
        <w:rPr>
          <w:b/>
          <w:bCs/>
          <w:color w:val="FF0000"/>
        </w:rPr>
      </w:pPr>
    </w:p>
    <w:p w:rsidR="0005751D" w:rsidRPr="007E55B8" w:rsidRDefault="0005751D" w:rsidP="00F7144D">
      <w:pPr>
        <w:jc w:val="both"/>
        <w:rPr>
          <w:color w:val="FF0000"/>
        </w:rPr>
      </w:pPr>
    </w:p>
    <w:p w:rsidR="0005751D" w:rsidRPr="007E55B8" w:rsidRDefault="0005751D" w:rsidP="00F7144D">
      <w:pPr>
        <w:tabs>
          <w:tab w:val="left" w:pos="2160"/>
        </w:tabs>
        <w:jc w:val="both"/>
        <w:rPr>
          <w:b/>
          <w:bCs/>
          <w:u w:val="single"/>
        </w:rPr>
      </w:pPr>
      <w:r w:rsidRPr="007E55B8">
        <w:rPr>
          <w:b/>
          <w:bCs/>
          <w:u w:val="single"/>
        </w:rPr>
        <w:t xml:space="preserve">                                                                         </w:t>
      </w:r>
    </w:p>
    <w:p w:rsidR="0005751D" w:rsidRPr="007E55B8" w:rsidRDefault="0005751D" w:rsidP="00F7144D">
      <w:pPr>
        <w:jc w:val="both"/>
        <w:rPr>
          <w:b/>
          <w:bCs/>
        </w:rPr>
      </w:pPr>
    </w:p>
    <w:p w:rsidR="0005751D" w:rsidRPr="007E55B8" w:rsidRDefault="0005751D" w:rsidP="00F7144D">
      <w:pPr>
        <w:tabs>
          <w:tab w:val="left" w:pos="2160"/>
        </w:tabs>
        <w:jc w:val="both"/>
        <w:rPr>
          <w:rFonts w:cs="Arial"/>
          <w:b/>
          <w:bCs/>
        </w:rPr>
      </w:pPr>
      <w:r w:rsidRPr="007E55B8">
        <w:rPr>
          <w:rFonts w:cs="Arial"/>
          <w:b/>
          <w:bCs/>
        </w:rPr>
        <w:t xml:space="preserve">To: </w:t>
      </w:r>
      <w:r w:rsidR="0079746E">
        <w:rPr>
          <w:rFonts w:cs="Arial"/>
          <w:b/>
          <w:bCs/>
        </w:rPr>
        <w:tab/>
      </w:r>
      <w:r w:rsidRPr="007E55B8">
        <w:rPr>
          <w:rFonts w:cs="Arial"/>
          <w:b/>
          <w:bCs/>
        </w:rPr>
        <w:t>City Executive Board</w:t>
      </w:r>
      <w:r w:rsidRPr="007E55B8">
        <w:rPr>
          <w:rFonts w:cs="Arial"/>
          <w:b/>
          <w:bCs/>
        </w:rPr>
        <w:tab/>
      </w:r>
      <w:r w:rsidRPr="007E55B8">
        <w:rPr>
          <w:rFonts w:cs="Arial"/>
          <w:b/>
          <w:bCs/>
        </w:rPr>
        <w:tab/>
      </w:r>
      <w:r w:rsidRPr="007E55B8">
        <w:rPr>
          <w:rFonts w:cs="Arial"/>
          <w:b/>
          <w:bCs/>
        </w:rPr>
        <w:tab/>
      </w:r>
    </w:p>
    <w:p w:rsidR="0005751D" w:rsidRPr="007E55B8" w:rsidRDefault="0005751D" w:rsidP="00F7144D">
      <w:pPr>
        <w:jc w:val="both"/>
        <w:rPr>
          <w:rFonts w:cs="Arial"/>
          <w:b/>
          <w:bCs/>
          <w:color w:val="FF0000"/>
        </w:rPr>
      </w:pPr>
    </w:p>
    <w:p w:rsidR="0005751D" w:rsidRPr="003757D5" w:rsidRDefault="0005751D" w:rsidP="00F7144D">
      <w:pPr>
        <w:tabs>
          <w:tab w:val="left" w:pos="2160"/>
          <w:tab w:val="left" w:pos="6300"/>
          <w:tab w:val="left" w:pos="7380"/>
        </w:tabs>
        <w:jc w:val="both"/>
        <w:rPr>
          <w:rFonts w:cs="Arial"/>
          <w:b/>
          <w:bCs/>
        </w:rPr>
      </w:pPr>
      <w:r w:rsidRPr="003757D5">
        <w:rPr>
          <w:rFonts w:cs="Arial"/>
          <w:b/>
          <w:bCs/>
        </w:rPr>
        <w:t xml:space="preserve">Date: </w:t>
      </w:r>
      <w:r w:rsidR="0079746E">
        <w:rPr>
          <w:rFonts w:cs="Arial"/>
          <w:b/>
          <w:bCs/>
        </w:rPr>
        <w:tab/>
      </w:r>
      <w:r w:rsidRPr="003757D5">
        <w:rPr>
          <w:rFonts w:cs="Arial"/>
          <w:b/>
          <w:bCs/>
        </w:rPr>
        <w:t>1</w:t>
      </w:r>
      <w:r w:rsidR="003757D5" w:rsidRPr="003757D5">
        <w:rPr>
          <w:rFonts w:cs="Arial"/>
          <w:b/>
          <w:bCs/>
        </w:rPr>
        <w:t>7</w:t>
      </w:r>
      <w:r w:rsidRPr="003757D5">
        <w:rPr>
          <w:rFonts w:cs="Arial"/>
          <w:b/>
          <w:bCs/>
        </w:rPr>
        <w:t xml:space="preserve"> </w:t>
      </w:r>
      <w:r w:rsidR="009A5DDE" w:rsidRPr="003757D5">
        <w:rPr>
          <w:rFonts w:cs="Arial"/>
          <w:b/>
          <w:bCs/>
        </w:rPr>
        <w:t>Decem</w:t>
      </w:r>
      <w:r w:rsidRPr="003757D5">
        <w:rPr>
          <w:rFonts w:cs="Arial"/>
          <w:b/>
          <w:bCs/>
        </w:rPr>
        <w:t>ber 2014</w:t>
      </w:r>
      <w:r w:rsidRPr="003757D5">
        <w:rPr>
          <w:rFonts w:cs="Arial"/>
          <w:b/>
          <w:bCs/>
        </w:rPr>
        <w:tab/>
        <w:t xml:space="preserve">       </w:t>
      </w:r>
      <w:r w:rsidRPr="003757D5">
        <w:rPr>
          <w:rFonts w:cs="Arial"/>
          <w:b/>
          <w:bCs/>
        </w:rPr>
        <w:tab/>
        <w:t xml:space="preserve">   </w:t>
      </w:r>
      <w:r w:rsidRPr="003757D5">
        <w:rPr>
          <w:rFonts w:cs="Arial"/>
          <w:b/>
          <w:bCs/>
        </w:rPr>
        <w:tab/>
      </w:r>
    </w:p>
    <w:p w:rsidR="0005751D" w:rsidRPr="007E55B8" w:rsidRDefault="0005751D" w:rsidP="00F7144D">
      <w:pPr>
        <w:jc w:val="both"/>
        <w:rPr>
          <w:rFonts w:cs="Arial"/>
          <w:b/>
          <w:bCs/>
          <w:color w:val="FF0000"/>
        </w:rPr>
      </w:pPr>
    </w:p>
    <w:p w:rsidR="0005751D" w:rsidRPr="007E55B8" w:rsidRDefault="0005751D" w:rsidP="00F7144D">
      <w:pPr>
        <w:jc w:val="both"/>
        <w:rPr>
          <w:rFonts w:cs="Arial"/>
          <w:b/>
          <w:bCs/>
        </w:rPr>
      </w:pPr>
      <w:r w:rsidRPr="007E55B8">
        <w:rPr>
          <w:rFonts w:cs="Arial"/>
          <w:b/>
          <w:bCs/>
        </w:rPr>
        <w:t xml:space="preserve">Report of: </w:t>
      </w:r>
      <w:r w:rsidR="0079746E">
        <w:rPr>
          <w:rFonts w:cs="Arial"/>
          <w:b/>
          <w:bCs/>
        </w:rPr>
        <w:tab/>
      </w:r>
      <w:r w:rsidR="0079746E">
        <w:rPr>
          <w:rFonts w:cs="Arial"/>
          <w:b/>
          <w:bCs/>
        </w:rPr>
        <w:tab/>
      </w:r>
      <w:r w:rsidRPr="007E55B8">
        <w:rPr>
          <w:rFonts w:cs="Arial"/>
          <w:b/>
          <w:bCs/>
        </w:rPr>
        <w:t>Head of Environmental Development</w:t>
      </w:r>
    </w:p>
    <w:p w:rsidR="0005751D" w:rsidRPr="007E55B8" w:rsidRDefault="0005751D" w:rsidP="00F7144D">
      <w:pPr>
        <w:tabs>
          <w:tab w:val="left" w:pos="2160"/>
        </w:tabs>
        <w:jc w:val="both"/>
        <w:rPr>
          <w:rFonts w:cs="Arial"/>
          <w:b/>
          <w:bCs/>
        </w:rPr>
      </w:pPr>
    </w:p>
    <w:p w:rsidR="0005751D" w:rsidRPr="0079746E" w:rsidRDefault="0005751D" w:rsidP="00F7144D">
      <w:pPr>
        <w:tabs>
          <w:tab w:val="left" w:pos="2160"/>
        </w:tabs>
        <w:jc w:val="both"/>
        <w:rPr>
          <w:rFonts w:cs="Arial"/>
          <w:b/>
          <w:bCs/>
        </w:rPr>
      </w:pPr>
      <w:r w:rsidRPr="007E55B8">
        <w:rPr>
          <w:rFonts w:cs="Arial"/>
          <w:b/>
          <w:bCs/>
        </w:rPr>
        <w:t xml:space="preserve">Title of Report: </w:t>
      </w:r>
      <w:r w:rsidR="0079746E">
        <w:rPr>
          <w:rFonts w:cs="Arial"/>
          <w:b/>
          <w:bCs/>
        </w:rPr>
        <w:tab/>
      </w:r>
      <w:r w:rsidR="0079746E" w:rsidRPr="007E55B8">
        <w:rPr>
          <w:rFonts w:cs="Arial"/>
          <w:b/>
          <w:bCs/>
        </w:rPr>
        <w:t>Corporate Biodiversity Strategy</w:t>
      </w:r>
      <w:r w:rsidR="0079746E" w:rsidRPr="007E55B8">
        <w:rPr>
          <w:rFonts w:cs="Arial"/>
          <w:b/>
          <w:bCs/>
        </w:rPr>
        <w:tab/>
      </w:r>
      <w:r w:rsidRPr="007E55B8">
        <w:rPr>
          <w:rFonts w:cs="Arial"/>
          <w:b/>
          <w:bCs/>
        </w:rPr>
        <w:tab/>
      </w:r>
    </w:p>
    <w:p w:rsidR="0005751D" w:rsidRPr="007E55B8" w:rsidRDefault="0005751D" w:rsidP="00F7144D">
      <w:pPr>
        <w:tabs>
          <w:tab w:val="left" w:pos="2160"/>
        </w:tabs>
        <w:jc w:val="both"/>
        <w:rPr>
          <w:rFonts w:cs="Arial"/>
          <w:b/>
          <w:bCs/>
          <w:color w:val="FF0000"/>
        </w:rPr>
      </w:pPr>
    </w:p>
    <w:p w:rsidR="0005751D" w:rsidRPr="007E55B8" w:rsidRDefault="0005751D" w:rsidP="00F7144D">
      <w:pPr>
        <w:jc w:val="both"/>
        <w:rPr>
          <w:rFonts w:cs="Arial"/>
          <w:color w:val="FF0000"/>
        </w:rPr>
      </w:pPr>
    </w:p>
    <w:p w:rsidR="0005751D" w:rsidRPr="007E55B8" w:rsidRDefault="0005751D" w:rsidP="00F7144D">
      <w:pPr>
        <w:pStyle w:val="Heading1"/>
        <w:pBdr>
          <w:top w:val="single" w:sz="4" w:space="1" w:color="auto"/>
          <w:left w:val="single" w:sz="4" w:space="4" w:color="auto"/>
          <w:bottom w:val="single" w:sz="4" w:space="1" w:color="auto"/>
          <w:right w:val="single" w:sz="4" w:space="4" w:color="auto"/>
        </w:pBdr>
        <w:jc w:val="both"/>
        <w:rPr>
          <w:color w:val="FF0000"/>
          <w:u w:val="single"/>
        </w:rPr>
      </w:pPr>
    </w:p>
    <w:p w:rsidR="0005751D" w:rsidRPr="007E55B8" w:rsidRDefault="0005751D" w:rsidP="00F7144D">
      <w:pPr>
        <w:pStyle w:val="Heading1"/>
        <w:pBdr>
          <w:top w:val="single" w:sz="4" w:space="1" w:color="auto"/>
          <w:left w:val="single" w:sz="4" w:space="4" w:color="auto"/>
          <w:bottom w:val="single" w:sz="4" w:space="1" w:color="auto"/>
          <w:right w:val="single" w:sz="4" w:space="4" w:color="auto"/>
        </w:pBdr>
        <w:jc w:val="both"/>
        <w:rPr>
          <w:u w:val="single"/>
        </w:rPr>
      </w:pPr>
      <w:r w:rsidRPr="007E55B8">
        <w:rPr>
          <w:u w:val="single"/>
        </w:rPr>
        <w:t>Summary and Recommendations</w:t>
      </w:r>
    </w:p>
    <w:p w:rsidR="0005751D" w:rsidRPr="007E55B8" w:rsidRDefault="0005751D" w:rsidP="00F7144D">
      <w:pPr>
        <w:pBdr>
          <w:top w:val="single" w:sz="4" w:space="1" w:color="auto"/>
          <w:left w:val="single" w:sz="4" w:space="4" w:color="auto"/>
          <w:bottom w:val="single" w:sz="4" w:space="1" w:color="auto"/>
          <w:right w:val="single" w:sz="4" w:space="4" w:color="auto"/>
        </w:pBdr>
        <w:jc w:val="both"/>
        <w:rPr>
          <w:rFonts w:cs="Arial"/>
        </w:rPr>
      </w:pPr>
    </w:p>
    <w:p w:rsidR="0005751D" w:rsidRPr="007E55B8" w:rsidRDefault="0005751D" w:rsidP="00F7144D">
      <w:pPr>
        <w:pBdr>
          <w:top w:val="single" w:sz="4" w:space="1" w:color="auto"/>
          <w:left w:val="single" w:sz="4" w:space="4" w:color="auto"/>
          <w:bottom w:val="single" w:sz="4" w:space="1" w:color="auto"/>
          <w:right w:val="single" w:sz="4" w:space="4" w:color="auto"/>
        </w:pBdr>
        <w:jc w:val="both"/>
        <w:rPr>
          <w:rFonts w:cs="Arial"/>
        </w:rPr>
      </w:pPr>
      <w:r w:rsidRPr="007E55B8">
        <w:rPr>
          <w:rFonts w:cs="Arial"/>
          <w:b/>
          <w:bCs/>
        </w:rPr>
        <w:t>Purpose of report</w:t>
      </w:r>
      <w:r w:rsidRPr="007E55B8">
        <w:rPr>
          <w:rFonts w:cs="Arial"/>
        </w:rPr>
        <w:t xml:space="preserve">:  To agree the adoption of </w:t>
      </w:r>
      <w:r w:rsidR="003D54E0">
        <w:rPr>
          <w:rFonts w:cs="Arial"/>
        </w:rPr>
        <w:t>Oxford City Council</w:t>
      </w:r>
      <w:r w:rsidRPr="007E55B8">
        <w:rPr>
          <w:rFonts w:cs="Arial"/>
        </w:rPr>
        <w:t xml:space="preserve"> </w:t>
      </w:r>
      <w:r w:rsidR="007E55B8" w:rsidRPr="007E55B8">
        <w:rPr>
          <w:rFonts w:cs="Arial"/>
        </w:rPr>
        <w:t>Corporate Biodiversity</w:t>
      </w:r>
      <w:r w:rsidRPr="007E55B8">
        <w:rPr>
          <w:rFonts w:cs="Arial"/>
        </w:rPr>
        <w:t xml:space="preserve"> Strategy</w:t>
      </w:r>
      <w:r w:rsidR="007E55B8" w:rsidRPr="007E55B8">
        <w:rPr>
          <w:rFonts w:cs="Arial"/>
        </w:rPr>
        <w:t xml:space="preserve"> 2015 -2020</w:t>
      </w:r>
    </w:p>
    <w:p w:rsidR="0005751D" w:rsidRPr="007E55B8" w:rsidRDefault="0005751D" w:rsidP="00F7144D">
      <w:pPr>
        <w:pBdr>
          <w:top w:val="single" w:sz="4" w:space="1" w:color="auto"/>
          <w:left w:val="single" w:sz="4" w:space="4" w:color="auto"/>
          <w:bottom w:val="single" w:sz="4" w:space="1" w:color="auto"/>
          <w:right w:val="single" w:sz="4" w:space="4" w:color="auto"/>
        </w:pBdr>
        <w:jc w:val="both"/>
        <w:rPr>
          <w:rFonts w:cs="Arial"/>
        </w:rPr>
      </w:pPr>
      <w:r w:rsidRPr="007E55B8">
        <w:rPr>
          <w:rFonts w:cs="Arial"/>
        </w:rPr>
        <w:tab/>
      </w:r>
      <w:r w:rsidRPr="007E55B8">
        <w:rPr>
          <w:rFonts w:cs="Arial"/>
        </w:rPr>
        <w:tab/>
      </w:r>
      <w:r w:rsidRPr="007E55B8">
        <w:rPr>
          <w:rFonts w:cs="Arial"/>
        </w:rPr>
        <w:tab/>
      </w:r>
      <w:r w:rsidRPr="007E55B8">
        <w:rPr>
          <w:rFonts w:cs="Arial"/>
        </w:rPr>
        <w:tab/>
      </w:r>
      <w:r w:rsidRPr="007E55B8">
        <w:rPr>
          <w:rFonts w:cs="Arial"/>
        </w:rPr>
        <w:tab/>
      </w:r>
      <w:r w:rsidRPr="007E55B8">
        <w:rPr>
          <w:rFonts w:cs="Arial"/>
        </w:rPr>
        <w:tab/>
      </w:r>
      <w:r w:rsidRPr="007E55B8">
        <w:rPr>
          <w:rFonts w:cs="Arial"/>
        </w:rPr>
        <w:tab/>
      </w:r>
      <w:r w:rsidRPr="007E55B8">
        <w:rPr>
          <w:rFonts w:cs="Arial"/>
        </w:rPr>
        <w:tab/>
      </w:r>
      <w:r w:rsidRPr="007E55B8">
        <w:rPr>
          <w:rFonts w:cs="Arial"/>
        </w:rPr>
        <w:tab/>
      </w:r>
    </w:p>
    <w:p w:rsidR="0005751D" w:rsidRPr="007E55B8" w:rsidRDefault="0005751D" w:rsidP="00F7144D">
      <w:pPr>
        <w:pStyle w:val="Heading1"/>
        <w:pBdr>
          <w:top w:val="single" w:sz="4" w:space="1" w:color="auto"/>
          <w:left w:val="single" w:sz="4" w:space="4" w:color="auto"/>
          <w:bottom w:val="single" w:sz="4" w:space="1" w:color="auto"/>
          <w:right w:val="single" w:sz="4" w:space="4" w:color="auto"/>
        </w:pBdr>
        <w:tabs>
          <w:tab w:val="left" w:pos="3062"/>
        </w:tabs>
        <w:jc w:val="both"/>
        <w:rPr>
          <w:bCs w:val="0"/>
        </w:rPr>
      </w:pPr>
      <w:proofErr w:type="gramStart"/>
      <w:r w:rsidRPr="007E55B8">
        <w:rPr>
          <w:bCs w:val="0"/>
        </w:rPr>
        <w:t xml:space="preserve">Key </w:t>
      </w:r>
      <w:r w:rsidR="00A615C5">
        <w:rPr>
          <w:bCs w:val="0"/>
        </w:rPr>
        <w:t>decision?</w:t>
      </w:r>
      <w:proofErr w:type="gramEnd"/>
      <w:r w:rsidRPr="007E55B8">
        <w:rPr>
          <w:bCs w:val="0"/>
        </w:rPr>
        <w:t xml:space="preserve"> </w:t>
      </w:r>
      <w:r w:rsidRPr="007E55B8">
        <w:rPr>
          <w:b w:val="0"/>
          <w:bCs w:val="0"/>
        </w:rPr>
        <w:t>Yes</w:t>
      </w:r>
    </w:p>
    <w:p w:rsidR="0005751D" w:rsidRPr="007E55B8" w:rsidRDefault="0005751D" w:rsidP="00F7144D">
      <w:pPr>
        <w:pBdr>
          <w:top w:val="single" w:sz="4" w:space="1" w:color="auto"/>
          <w:left w:val="single" w:sz="4" w:space="4" w:color="auto"/>
          <w:bottom w:val="single" w:sz="4" w:space="1" w:color="auto"/>
          <w:right w:val="single" w:sz="4" w:space="4" w:color="auto"/>
        </w:pBdr>
        <w:jc w:val="both"/>
        <w:rPr>
          <w:rFonts w:cs="Arial"/>
        </w:rPr>
      </w:pPr>
    </w:p>
    <w:p w:rsidR="0005751D" w:rsidRPr="007E55B8" w:rsidRDefault="0005751D" w:rsidP="00F7144D">
      <w:pPr>
        <w:pBdr>
          <w:top w:val="single" w:sz="4" w:space="1" w:color="auto"/>
          <w:left w:val="single" w:sz="4" w:space="4" w:color="auto"/>
          <w:bottom w:val="single" w:sz="4" w:space="1" w:color="auto"/>
          <w:right w:val="single" w:sz="4" w:space="4" w:color="auto"/>
        </w:pBdr>
        <w:jc w:val="both"/>
        <w:rPr>
          <w:rFonts w:cs="Arial"/>
          <w:b/>
          <w:bCs/>
        </w:rPr>
      </w:pPr>
      <w:r w:rsidRPr="007E55B8">
        <w:rPr>
          <w:rFonts w:cs="Arial"/>
          <w:b/>
          <w:bCs/>
        </w:rPr>
        <w:t xml:space="preserve">Executive lead member: </w:t>
      </w:r>
      <w:r w:rsidRPr="007E55B8">
        <w:rPr>
          <w:rFonts w:cs="Arial"/>
          <w:bCs/>
        </w:rPr>
        <w:t>Councillor John Tanner</w:t>
      </w:r>
      <w:r w:rsidR="0079746E">
        <w:rPr>
          <w:rFonts w:cs="Arial"/>
          <w:bCs/>
        </w:rPr>
        <w:t xml:space="preserve">, Executive member for </w:t>
      </w:r>
      <w:r w:rsidR="0079746E" w:rsidRPr="0079746E">
        <w:rPr>
          <w:rFonts w:cs="Arial"/>
          <w:bCs/>
        </w:rPr>
        <w:t>Cleaner, Greener Oxford, Climate Change and Transport</w:t>
      </w:r>
    </w:p>
    <w:p w:rsidR="0005751D" w:rsidRPr="007E55B8" w:rsidRDefault="0005751D" w:rsidP="00F7144D">
      <w:pPr>
        <w:pStyle w:val="Heading1"/>
        <w:pBdr>
          <w:top w:val="single" w:sz="4" w:space="1" w:color="auto"/>
          <w:left w:val="single" w:sz="4" w:space="4" w:color="auto"/>
          <w:bottom w:val="single" w:sz="4" w:space="1" w:color="auto"/>
          <w:right w:val="single" w:sz="4" w:space="4" w:color="auto"/>
        </w:pBdr>
        <w:jc w:val="both"/>
      </w:pPr>
    </w:p>
    <w:p w:rsidR="0005751D" w:rsidRPr="007E55B8" w:rsidRDefault="0005751D" w:rsidP="00F7144D">
      <w:pPr>
        <w:pBdr>
          <w:top w:val="single" w:sz="4" w:space="1" w:color="auto"/>
          <w:left w:val="single" w:sz="4" w:space="4" w:color="auto"/>
          <w:bottom w:val="single" w:sz="4" w:space="1" w:color="auto"/>
          <w:right w:val="single" w:sz="4" w:space="4" w:color="auto"/>
        </w:pBdr>
        <w:jc w:val="both"/>
        <w:rPr>
          <w:rFonts w:cs="Arial"/>
          <w:b/>
          <w:bCs/>
        </w:rPr>
      </w:pPr>
      <w:r w:rsidRPr="007E55B8">
        <w:rPr>
          <w:rFonts w:cs="Arial"/>
          <w:b/>
          <w:bCs/>
        </w:rPr>
        <w:t xml:space="preserve">Policy Framework: </w:t>
      </w:r>
      <w:r w:rsidR="00985F05">
        <w:rPr>
          <w:rFonts w:cs="Arial"/>
          <w:bCs/>
        </w:rPr>
        <w:t xml:space="preserve">Sustainability Strategy 2011-2020 </w:t>
      </w:r>
    </w:p>
    <w:p w:rsidR="0005751D" w:rsidRPr="007E55B8" w:rsidRDefault="0005751D" w:rsidP="00F7144D">
      <w:pPr>
        <w:pStyle w:val="Heading1"/>
        <w:pBdr>
          <w:top w:val="single" w:sz="4" w:space="1" w:color="auto"/>
          <w:left w:val="single" w:sz="4" w:space="4" w:color="auto"/>
          <w:bottom w:val="single" w:sz="4" w:space="1" w:color="auto"/>
          <w:right w:val="single" w:sz="4" w:space="4" w:color="auto"/>
        </w:pBdr>
        <w:jc w:val="both"/>
        <w:rPr>
          <w:color w:val="FF0000"/>
        </w:rPr>
      </w:pPr>
    </w:p>
    <w:p w:rsidR="0005751D" w:rsidRPr="0079746E" w:rsidRDefault="006370E8" w:rsidP="00FE0D76">
      <w:pPr>
        <w:pBdr>
          <w:top w:val="single" w:sz="4" w:space="1" w:color="auto"/>
          <w:left w:val="single" w:sz="4" w:space="4" w:color="auto"/>
          <w:bottom w:val="single" w:sz="4" w:space="1" w:color="auto"/>
          <w:right w:val="single" w:sz="4" w:space="4" w:color="auto"/>
        </w:pBdr>
        <w:tabs>
          <w:tab w:val="left" w:pos="3048"/>
        </w:tabs>
        <w:jc w:val="both"/>
        <w:rPr>
          <w:rFonts w:cs="Arial"/>
          <w:b/>
        </w:rPr>
      </w:pPr>
      <w:r>
        <w:rPr>
          <w:rFonts w:cs="Arial"/>
          <w:b/>
        </w:rPr>
        <w:t>Recommendation</w:t>
      </w:r>
      <w:r w:rsidR="0005751D" w:rsidRPr="007E55B8">
        <w:rPr>
          <w:rFonts w:cs="Arial"/>
          <w:b/>
        </w:rPr>
        <w:t xml:space="preserve">: </w:t>
      </w:r>
      <w:r w:rsidR="0079746E" w:rsidRPr="0079746E">
        <w:rPr>
          <w:rFonts w:cs="Arial"/>
        </w:rPr>
        <w:t>That the City Executive Board</w:t>
      </w:r>
      <w:r w:rsidR="0079746E">
        <w:rPr>
          <w:rFonts w:cs="Arial"/>
          <w:b/>
        </w:rPr>
        <w:t xml:space="preserve"> </w:t>
      </w:r>
      <w:r w:rsidR="0005751D" w:rsidRPr="007E55B8">
        <w:rPr>
          <w:rFonts w:cs="Arial"/>
        </w:rPr>
        <w:t xml:space="preserve">approve the </w:t>
      </w:r>
      <w:r w:rsidR="007E55B8" w:rsidRPr="007E55B8">
        <w:rPr>
          <w:rFonts w:cs="Arial"/>
        </w:rPr>
        <w:t>Corporate Biodiversity</w:t>
      </w:r>
      <w:r w:rsidR="0005751D" w:rsidRPr="007E55B8">
        <w:rPr>
          <w:rFonts w:cs="Arial"/>
        </w:rPr>
        <w:t xml:space="preserve"> Strategy for </w:t>
      </w:r>
      <w:r w:rsidR="004A7A9E">
        <w:rPr>
          <w:rFonts w:cs="Arial"/>
        </w:rPr>
        <w:t>public consultation</w:t>
      </w:r>
      <w:r w:rsidR="0005751D" w:rsidRPr="007E55B8">
        <w:rPr>
          <w:rFonts w:cs="Arial"/>
        </w:rPr>
        <w:t>.</w:t>
      </w:r>
      <w:r w:rsidR="0005751D" w:rsidRPr="007E55B8">
        <w:rPr>
          <w:rFonts w:cs="Arial"/>
        </w:rPr>
        <w:tab/>
      </w:r>
    </w:p>
    <w:p w:rsidR="0005751D" w:rsidRPr="007E55B8" w:rsidRDefault="00B12382" w:rsidP="00716721">
      <w:pPr>
        <w:pBdr>
          <w:top w:val="single" w:sz="4" w:space="1" w:color="auto"/>
          <w:left w:val="single" w:sz="4" w:space="4" w:color="auto"/>
          <w:bottom w:val="single" w:sz="4" w:space="1" w:color="auto"/>
          <w:right w:val="single" w:sz="4" w:space="4" w:color="auto"/>
        </w:pBdr>
        <w:tabs>
          <w:tab w:val="left" w:pos="567"/>
        </w:tabs>
        <w:ind w:left="567" w:hanging="567"/>
        <w:jc w:val="both"/>
        <w:rPr>
          <w:rFonts w:cs="Arial"/>
          <w:color w:val="FF0000"/>
        </w:rPr>
      </w:pPr>
      <w:r w:rsidRPr="007E55B8">
        <w:rPr>
          <w:rFonts w:cs="Arial"/>
          <w:color w:val="FF0000"/>
        </w:rPr>
        <w:t xml:space="preserve">  </w:t>
      </w:r>
    </w:p>
    <w:p w:rsidR="0005751D" w:rsidRPr="007E55B8" w:rsidRDefault="0005751D" w:rsidP="00F7144D">
      <w:pPr>
        <w:jc w:val="both"/>
        <w:rPr>
          <w:rFonts w:cs="Arial"/>
          <w:color w:val="FF0000"/>
        </w:rPr>
      </w:pPr>
    </w:p>
    <w:p w:rsidR="0079746E" w:rsidRPr="0079746E" w:rsidRDefault="0079746E" w:rsidP="0079746E">
      <w:pPr>
        <w:rPr>
          <w:rFonts w:cs="Arial"/>
          <w:b/>
        </w:rPr>
      </w:pPr>
      <w:r>
        <w:rPr>
          <w:rFonts w:cs="Arial"/>
          <w:b/>
        </w:rPr>
        <w:t>Appendices to report:</w:t>
      </w:r>
    </w:p>
    <w:p w:rsidR="0079746E" w:rsidRPr="0079746E" w:rsidRDefault="0079746E" w:rsidP="0079746E">
      <w:pPr>
        <w:rPr>
          <w:rFonts w:cs="Arial"/>
          <w:b/>
        </w:rPr>
      </w:pPr>
    </w:p>
    <w:p w:rsidR="0079746E" w:rsidRPr="0079746E" w:rsidRDefault="0079746E" w:rsidP="0079746E">
      <w:pPr>
        <w:rPr>
          <w:rFonts w:cs="Arial"/>
        </w:rPr>
      </w:pPr>
      <w:r w:rsidRPr="0079746E">
        <w:rPr>
          <w:rFonts w:cs="Arial"/>
        </w:rPr>
        <w:t>Appendix 1: Draft Corporate B</w:t>
      </w:r>
      <w:bookmarkStart w:id="0" w:name="_GoBack"/>
      <w:bookmarkEnd w:id="0"/>
      <w:r w:rsidRPr="0079746E">
        <w:rPr>
          <w:rFonts w:cs="Arial"/>
        </w:rPr>
        <w:t>iodiversity Strategy</w:t>
      </w:r>
    </w:p>
    <w:p w:rsidR="0079746E" w:rsidRPr="0079746E" w:rsidRDefault="0079746E" w:rsidP="0079746E">
      <w:pPr>
        <w:rPr>
          <w:rFonts w:cs="Arial"/>
        </w:rPr>
      </w:pPr>
      <w:r w:rsidRPr="0079746E">
        <w:rPr>
          <w:rFonts w:cs="Arial"/>
        </w:rPr>
        <w:t>Appendix 2: Risk Register</w:t>
      </w:r>
    </w:p>
    <w:p w:rsidR="0079746E" w:rsidRDefault="0079746E" w:rsidP="0079746E">
      <w:pPr>
        <w:rPr>
          <w:rFonts w:cs="Arial"/>
          <w:b/>
        </w:rPr>
      </w:pPr>
    </w:p>
    <w:p w:rsidR="0005751D" w:rsidRPr="0079746E" w:rsidRDefault="0005751D" w:rsidP="0079746E">
      <w:pPr>
        <w:rPr>
          <w:rFonts w:cs="Arial"/>
          <w:b/>
          <w:color w:val="FF0000"/>
        </w:rPr>
      </w:pPr>
      <w:r w:rsidRPr="00052BF6">
        <w:rPr>
          <w:rFonts w:cs="Arial"/>
          <w:b/>
        </w:rPr>
        <w:t>Introduction</w:t>
      </w:r>
    </w:p>
    <w:p w:rsidR="0005751D" w:rsidRPr="007E55B8" w:rsidRDefault="0005751D" w:rsidP="00F1414E">
      <w:pPr>
        <w:autoSpaceDE w:val="0"/>
        <w:autoSpaceDN w:val="0"/>
        <w:adjustRightInd w:val="0"/>
        <w:jc w:val="both"/>
        <w:rPr>
          <w:rFonts w:cs="Arial"/>
          <w:color w:val="FF0000"/>
        </w:rPr>
      </w:pPr>
    </w:p>
    <w:p w:rsidR="00052BF6" w:rsidRPr="00D727E1" w:rsidRDefault="00052BF6" w:rsidP="00D727E1">
      <w:pPr>
        <w:pStyle w:val="ListParagraph"/>
        <w:numPr>
          <w:ilvl w:val="0"/>
          <w:numId w:val="3"/>
        </w:numPr>
        <w:autoSpaceDE w:val="0"/>
        <w:autoSpaceDN w:val="0"/>
        <w:adjustRightInd w:val="0"/>
        <w:jc w:val="both"/>
      </w:pPr>
      <w:r w:rsidRPr="00D727E1">
        <w:t>Oxford City Council has a duty to conserve biodiversity under the Natural Environment and Rural Communities (NERC) Act 2006. Section 40 of the Act states that:</w:t>
      </w:r>
    </w:p>
    <w:p w:rsidR="00052BF6" w:rsidRPr="00D727E1" w:rsidRDefault="00052BF6" w:rsidP="00D727E1">
      <w:pPr>
        <w:pStyle w:val="ListParagraph"/>
        <w:autoSpaceDE w:val="0"/>
        <w:autoSpaceDN w:val="0"/>
        <w:adjustRightInd w:val="0"/>
        <w:ind w:left="360"/>
        <w:jc w:val="both"/>
      </w:pPr>
    </w:p>
    <w:p w:rsidR="00052BF6" w:rsidRPr="00D727E1" w:rsidRDefault="00052BF6" w:rsidP="00FD718D">
      <w:pPr>
        <w:pStyle w:val="ListParagraph"/>
        <w:autoSpaceDE w:val="0"/>
        <w:autoSpaceDN w:val="0"/>
        <w:adjustRightInd w:val="0"/>
        <w:jc w:val="both"/>
      </w:pPr>
      <w:r w:rsidRPr="00D727E1">
        <w:t>"Every public authority must, in exercising its functions, have regard, so far as is consistent with the proper exercise of those functions, to the purpose of conserving biodiversity".</w:t>
      </w:r>
    </w:p>
    <w:p w:rsidR="00052BF6" w:rsidRPr="00D727E1" w:rsidRDefault="00052BF6" w:rsidP="00D727E1">
      <w:pPr>
        <w:pStyle w:val="ListParagraph"/>
        <w:autoSpaceDE w:val="0"/>
        <w:autoSpaceDN w:val="0"/>
        <w:adjustRightInd w:val="0"/>
        <w:ind w:left="360"/>
        <w:jc w:val="both"/>
      </w:pPr>
    </w:p>
    <w:p w:rsidR="0005751D" w:rsidRDefault="00052BF6" w:rsidP="00D727E1">
      <w:pPr>
        <w:pStyle w:val="ListParagraph"/>
        <w:numPr>
          <w:ilvl w:val="0"/>
          <w:numId w:val="3"/>
        </w:numPr>
        <w:autoSpaceDE w:val="0"/>
        <w:autoSpaceDN w:val="0"/>
        <w:adjustRightInd w:val="0"/>
        <w:jc w:val="both"/>
      </w:pPr>
      <w:r w:rsidRPr="00D727E1">
        <w:t xml:space="preserve">Delivering </w:t>
      </w:r>
      <w:r w:rsidR="00A159EA">
        <w:t>positive</w:t>
      </w:r>
      <w:r w:rsidRPr="00D727E1">
        <w:t xml:space="preserve"> biodiversity</w:t>
      </w:r>
      <w:r w:rsidR="00A159EA">
        <w:t xml:space="preserve"> outcomes</w:t>
      </w:r>
      <w:r w:rsidRPr="00D727E1">
        <w:t xml:space="preserve"> contr</w:t>
      </w:r>
      <w:r w:rsidR="00313B03">
        <w:t>ibutes to all the City Council’s</w:t>
      </w:r>
      <w:r w:rsidRPr="00D727E1">
        <w:t xml:space="preserve"> core priorities. Biodiversity</w:t>
      </w:r>
      <w:r w:rsidR="00A159EA">
        <w:t xml:space="preserve"> underpins all human life and</w:t>
      </w:r>
      <w:r w:rsidRPr="00D727E1">
        <w:t xml:space="preserve"> is central to </w:t>
      </w:r>
      <w:r w:rsidR="003D54E0">
        <w:t xml:space="preserve">providing natural benefits </w:t>
      </w:r>
      <w:r w:rsidRPr="00D727E1">
        <w:t xml:space="preserve">which are the natural processes that we </w:t>
      </w:r>
      <w:r w:rsidR="00A159EA">
        <w:t>rely on</w:t>
      </w:r>
      <w:r w:rsidRPr="00D727E1">
        <w:t xml:space="preserve">, such as food and fuel production, maintenance of air, soil and water quality and the regulation of climate and flooding. It also provides opportunities for community engagement and recreation and contributes to </w:t>
      </w:r>
      <w:r w:rsidRPr="00D727E1">
        <w:lastRenderedPageBreak/>
        <w:t>healthier communities and stronger local economies. It is an essential element of ‘Building a World Class City for Everyone’.</w:t>
      </w:r>
    </w:p>
    <w:p w:rsidR="00A159EA" w:rsidRPr="00D727E1" w:rsidRDefault="00A159EA" w:rsidP="00A159EA">
      <w:pPr>
        <w:pStyle w:val="ListParagraph"/>
        <w:autoSpaceDE w:val="0"/>
        <w:autoSpaceDN w:val="0"/>
        <w:adjustRightInd w:val="0"/>
        <w:ind w:left="360"/>
        <w:jc w:val="both"/>
      </w:pPr>
    </w:p>
    <w:p w:rsidR="00A159EA" w:rsidRPr="00D727E1" w:rsidRDefault="00A159EA" w:rsidP="00A159EA">
      <w:pPr>
        <w:pStyle w:val="ListParagraph"/>
        <w:numPr>
          <w:ilvl w:val="0"/>
          <w:numId w:val="3"/>
        </w:numPr>
        <w:autoSpaceDE w:val="0"/>
        <w:autoSpaceDN w:val="0"/>
        <w:adjustRightInd w:val="0"/>
        <w:jc w:val="both"/>
      </w:pPr>
      <w:r w:rsidRPr="00D727E1">
        <w:t xml:space="preserve">The </w:t>
      </w:r>
      <w:r>
        <w:t xml:space="preserve">draft </w:t>
      </w:r>
      <w:r w:rsidRPr="00D727E1">
        <w:t>Corporate Biodiversity Strategy aims to act as a practical tool for Oxford City Council to influence and encourage biodiversity work within the council’s direct influence and to demonstrate how Oxford City Council is fulfilling its duties as set out in the NERC Act.</w:t>
      </w:r>
    </w:p>
    <w:p w:rsidR="0005751D" w:rsidRPr="007E55B8" w:rsidRDefault="0005751D" w:rsidP="001A4DA9">
      <w:pPr>
        <w:autoSpaceDE w:val="0"/>
        <w:autoSpaceDN w:val="0"/>
        <w:adjustRightInd w:val="0"/>
        <w:jc w:val="both"/>
        <w:rPr>
          <w:color w:val="FF0000"/>
        </w:rPr>
      </w:pPr>
    </w:p>
    <w:p w:rsidR="0005751D" w:rsidRPr="009A5DDE" w:rsidRDefault="0005751D" w:rsidP="001A4DA9">
      <w:pPr>
        <w:autoSpaceDE w:val="0"/>
        <w:autoSpaceDN w:val="0"/>
        <w:adjustRightInd w:val="0"/>
        <w:jc w:val="both"/>
        <w:rPr>
          <w:b/>
        </w:rPr>
      </w:pPr>
      <w:r w:rsidRPr="009A5DDE">
        <w:rPr>
          <w:b/>
        </w:rPr>
        <w:t>Background</w:t>
      </w:r>
    </w:p>
    <w:p w:rsidR="0005751D" w:rsidRPr="009A5DDE" w:rsidRDefault="0005751D" w:rsidP="001A4DA9">
      <w:pPr>
        <w:autoSpaceDE w:val="0"/>
        <w:autoSpaceDN w:val="0"/>
        <w:adjustRightInd w:val="0"/>
        <w:jc w:val="both"/>
        <w:rPr>
          <w:b/>
        </w:rPr>
      </w:pPr>
    </w:p>
    <w:p w:rsidR="003757D5" w:rsidRDefault="003757D5" w:rsidP="003757D5">
      <w:pPr>
        <w:pStyle w:val="ListParagraph"/>
        <w:numPr>
          <w:ilvl w:val="0"/>
          <w:numId w:val="3"/>
        </w:numPr>
        <w:autoSpaceDE w:val="0"/>
        <w:autoSpaceDN w:val="0"/>
        <w:adjustRightInd w:val="0"/>
        <w:jc w:val="both"/>
        <w:rPr>
          <w:rFonts w:cs="Arial"/>
        </w:rPr>
      </w:pPr>
      <w:r w:rsidRPr="009A5DDE">
        <w:rPr>
          <w:rFonts w:cs="Arial"/>
        </w:rPr>
        <w:t>In December 2011 CEB approved a Sustainability Strategy for Oxford</w:t>
      </w:r>
      <w:r w:rsidR="00FD718D">
        <w:rPr>
          <w:rFonts w:cs="Arial"/>
        </w:rPr>
        <w:t xml:space="preserve"> 2011 - 2020</w:t>
      </w:r>
      <w:r w:rsidRPr="009A5DDE">
        <w:rPr>
          <w:rFonts w:cs="Arial"/>
        </w:rPr>
        <w:t>.  The Sustainability Strategy focuses on a number of core themes including biodiversity, climate change, flooding, land quality and managing our waste.  This report presents and recommends adoption of a Corporate Biodiversity Strategy for Oxford in line with the aims of the Sustainability Strategy. The Sustainability Strategy was approved following public consultation.  As the draft Corporate Biodiversity Strategy is subordinate and is a document it is not proposed to hold a public</w:t>
      </w:r>
      <w:r>
        <w:rPr>
          <w:rFonts w:cs="Arial"/>
        </w:rPr>
        <w:t xml:space="preserve"> consultation on this strategy.</w:t>
      </w:r>
    </w:p>
    <w:p w:rsidR="003757D5" w:rsidRPr="009A5DDE" w:rsidRDefault="003757D5" w:rsidP="003757D5">
      <w:pPr>
        <w:pStyle w:val="ListParagraph"/>
        <w:autoSpaceDE w:val="0"/>
        <w:autoSpaceDN w:val="0"/>
        <w:adjustRightInd w:val="0"/>
        <w:ind w:left="360"/>
        <w:jc w:val="both"/>
        <w:rPr>
          <w:rFonts w:cs="Arial"/>
        </w:rPr>
      </w:pPr>
    </w:p>
    <w:p w:rsidR="0005751D" w:rsidRPr="009A5DDE" w:rsidRDefault="0005751D" w:rsidP="0045389C">
      <w:pPr>
        <w:pStyle w:val="ListParagraph"/>
        <w:numPr>
          <w:ilvl w:val="0"/>
          <w:numId w:val="3"/>
        </w:numPr>
        <w:autoSpaceDE w:val="0"/>
        <w:autoSpaceDN w:val="0"/>
        <w:adjustRightInd w:val="0"/>
        <w:jc w:val="both"/>
        <w:rPr>
          <w:rFonts w:cs="Arial"/>
        </w:rPr>
      </w:pPr>
      <w:r w:rsidRPr="009A5DDE">
        <w:t xml:space="preserve">Oxford City Council published a </w:t>
      </w:r>
      <w:r w:rsidR="00550200" w:rsidRPr="009A5DDE">
        <w:t xml:space="preserve">document entitled “A Nature Conservation Strategy for Oxford” in 1996. This strategy documented </w:t>
      </w:r>
      <w:r w:rsidR="00EF7489">
        <w:rPr>
          <w:rFonts w:cs="Arial"/>
        </w:rPr>
        <w:t>Oxford’s</w:t>
      </w:r>
      <w:r w:rsidR="00550200" w:rsidRPr="009A5DDE">
        <w:rPr>
          <w:rFonts w:cs="Arial"/>
        </w:rPr>
        <w:t xml:space="preserve"> biodiversity resource and identified the threats and opportunities for biodiversity in the city. </w:t>
      </w:r>
      <w:r w:rsidR="009A5DDE" w:rsidRPr="009A5DDE">
        <w:rPr>
          <w:rFonts w:cs="Arial"/>
        </w:rPr>
        <w:t xml:space="preserve">Whilst this strategy presented a </w:t>
      </w:r>
      <w:r w:rsidR="009A5DDE">
        <w:rPr>
          <w:rFonts w:cs="Arial"/>
        </w:rPr>
        <w:t>lot</w:t>
      </w:r>
      <w:r w:rsidR="009A5DDE" w:rsidRPr="009A5DDE">
        <w:rPr>
          <w:rFonts w:cs="Arial"/>
        </w:rPr>
        <w:t xml:space="preserve"> of information about our biodiversity resource</w:t>
      </w:r>
      <w:r w:rsidR="00EF7489">
        <w:rPr>
          <w:rFonts w:cs="Arial"/>
        </w:rPr>
        <w:t xml:space="preserve"> and its management</w:t>
      </w:r>
      <w:r w:rsidR="009A5DDE">
        <w:rPr>
          <w:rFonts w:cs="Arial"/>
        </w:rPr>
        <w:t>,</w:t>
      </w:r>
      <w:r w:rsidR="009A5DDE" w:rsidRPr="009A5DDE">
        <w:rPr>
          <w:rFonts w:cs="Arial"/>
        </w:rPr>
        <w:t xml:space="preserve"> it</w:t>
      </w:r>
      <w:r w:rsidR="003D54E0">
        <w:rPr>
          <w:rFonts w:cs="Arial"/>
        </w:rPr>
        <w:t>s</w:t>
      </w:r>
      <w:r w:rsidR="009A5DDE" w:rsidRPr="009A5DDE">
        <w:rPr>
          <w:rFonts w:cs="Arial"/>
        </w:rPr>
        <w:t xml:space="preserve"> </w:t>
      </w:r>
      <w:r w:rsidR="003D54E0">
        <w:rPr>
          <w:rFonts w:cs="Arial"/>
        </w:rPr>
        <w:t>wide scope presented a challenge in order to effectively deliver it</w:t>
      </w:r>
      <w:proofErr w:type="gramStart"/>
      <w:r w:rsidR="003D54E0">
        <w:rPr>
          <w:rFonts w:cs="Arial"/>
        </w:rPr>
        <w:t>.</w:t>
      </w:r>
      <w:r w:rsidR="009A5DDE">
        <w:rPr>
          <w:rFonts w:cs="Arial"/>
        </w:rPr>
        <w:t>.</w:t>
      </w:r>
      <w:proofErr w:type="gramEnd"/>
      <w:r w:rsidR="009A5DDE">
        <w:rPr>
          <w:rFonts w:cs="Arial"/>
        </w:rPr>
        <w:t xml:space="preserve"> This </w:t>
      </w:r>
      <w:r w:rsidR="009A5DDE" w:rsidRPr="009A5DDE">
        <w:rPr>
          <w:rFonts w:cs="Arial"/>
        </w:rPr>
        <w:t>draft Corporate Biodiversity Strategy keep</w:t>
      </w:r>
      <w:r w:rsidR="009A5DDE">
        <w:rPr>
          <w:rFonts w:cs="Arial"/>
        </w:rPr>
        <w:t>s</w:t>
      </w:r>
      <w:r w:rsidR="009A5DDE" w:rsidRPr="009A5DDE">
        <w:rPr>
          <w:rFonts w:cs="Arial"/>
        </w:rPr>
        <w:t xml:space="preserve"> a clear focus on the potential impacts that our service areas</w:t>
      </w:r>
      <w:r w:rsidR="009A5DDE">
        <w:rPr>
          <w:rFonts w:cs="Arial"/>
        </w:rPr>
        <w:t xml:space="preserve"> have on biodiversity and identifies achievable actions from within existing resources.</w:t>
      </w:r>
    </w:p>
    <w:p w:rsidR="00FB4E0B" w:rsidRPr="007E55B8" w:rsidRDefault="00FB4E0B" w:rsidP="001B7FD9">
      <w:pPr>
        <w:autoSpaceDE w:val="0"/>
        <w:autoSpaceDN w:val="0"/>
        <w:adjustRightInd w:val="0"/>
        <w:jc w:val="both"/>
        <w:rPr>
          <w:color w:val="FF0000"/>
        </w:rPr>
      </w:pPr>
    </w:p>
    <w:p w:rsidR="0005751D" w:rsidRPr="009E48EE" w:rsidRDefault="0005751D" w:rsidP="001B7FD9">
      <w:pPr>
        <w:autoSpaceDE w:val="0"/>
        <w:autoSpaceDN w:val="0"/>
        <w:adjustRightInd w:val="0"/>
        <w:jc w:val="both"/>
        <w:rPr>
          <w:b/>
        </w:rPr>
      </w:pPr>
      <w:r w:rsidRPr="009E48EE">
        <w:rPr>
          <w:b/>
        </w:rPr>
        <w:t>Strategy Aim</w:t>
      </w:r>
    </w:p>
    <w:p w:rsidR="0005751D" w:rsidRPr="009E48EE" w:rsidRDefault="0005751D" w:rsidP="001B7FD9">
      <w:pPr>
        <w:autoSpaceDE w:val="0"/>
        <w:autoSpaceDN w:val="0"/>
        <w:adjustRightInd w:val="0"/>
        <w:jc w:val="both"/>
        <w:rPr>
          <w:b/>
        </w:rPr>
      </w:pPr>
    </w:p>
    <w:p w:rsidR="009E48EE" w:rsidRPr="009E48EE" w:rsidRDefault="009E48EE" w:rsidP="009E48EE">
      <w:pPr>
        <w:pStyle w:val="ListParagraph"/>
        <w:numPr>
          <w:ilvl w:val="0"/>
          <w:numId w:val="3"/>
        </w:numPr>
        <w:autoSpaceDE w:val="0"/>
        <w:autoSpaceDN w:val="0"/>
        <w:adjustRightInd w:val="0"/>
        <w:jc w:val="both"/>
        <w:rPr>
          <w:rFonts w:cs="Arial"/>
        </w:rPr>
      </w:pPr>
      <w:r w:rsidRPr="009E48EE">
        <w:rPr>
          <w:rFonts w:cs="Arial"/>
        </w:rPr>
        <w:t>T</w:t>
      </w:r>
      <w:r>
        <w:rPr>
          <w:rFonts w:cs="Arial"/>
        </w:rPr>
        <w:t>he aim of the strategy is t</w:t>
      </w:r>
      <w:r w:rsidRPr="009E48EE">
        <w:rPr>
          <w:rFonts w:cs="Arial"/>
        </w:rPr>
        <w:t>o ensure that our responsibilities to conserve and enhance biodiversity are integrated into all Oxford City Council’s policies and service areas</w:t>
      </w:r>
      <w:r w:rsidR="00A159EA">
        <w:rPr>
          <w:rFonts w:cs="Arial"/>
        </w:rPr>
        <w:t xml:space="preserve">. It also aims to achieve </w:t>
      </w:r>
      <w:r w:rsidRPr="009E48EE">
        <w:rPr>
          <w:rFonts w:cs="Arial"/>
        </w:rPr>
        <w:t>a clear understanding across all staff on</w:t>
      </w:r>
      <w:r w:rsidR="00A159EA">
        <w:rPr>
          <w:rFonts w:cs="Arial"/>
        </w:rPr>
        <w:t xml:space="preserve"> the importance of conserving biodiversity and </w:t>
      </w:r>
      <w:r w:rsidRPr="009E48EE">
        <w:rPr>
          <w:rFonts w:cs="Arial"/>
        </w:rPr>
        <w:t>how biodiversity relate to their own decisions and actions.</w:t>
      </w:r>
    </w:p>
    <w:p w:rsidR="009E48EE" w:rsidRPr="009E48EE" w:rsidRDefault="009E48EE" w:rsidP="009E48EE">
      <w:pPr>
        <w:pStyle w:val="ListParagraph"/>
        <w:autoSpaceDE w:val="0"/>
        <w:autoSpaceDN w:val="0"/>
        <w:adjustRightInd w:val="0"/>
        <w:ind w:left="360"/>
        <w:jc w:val="both"/>
        <w:rPr>
          <w:rFonts w:cs="Arial"/>
        </w:rPr>
      </w:pPr>
    </w:p>
    <w:p w:rsidR="0005751D" w:rsidRPr="009E48EE" w:rsidRDefault="0005751D" w:rsidP="001B7FD9">
      <w:pPr>
        <w:autoSpaceDE w:val="0"/>
        <w:autoSpaceDN w:val="0"/>
        <w:adjustRightInd w:val="0"/>
        <w:jc w:val="both"/>
        <w:rPr>
          <w:b/>
        </w:rPr>
      </w:pPr>
      <w:r w:rsidRPr="009E48EE">
        <w:rPr>
          <w:b/>
        </w:rPr>
        <w:t>Strategy Objectives</w:t>
      </w:r>
    </w:p>
    <w:p w:rsidR="0005751D" w:rsidRPr="009E48EE" w:rsidRDefault="0005751D" w:rsidP="001B7FD9">
      <w:pPr>
        <w:autoSpaceDE w:val="0"/>
        <w:autoSpaceDN w:val="0"/>
        <w:adjustRightInd w:val="0"/>
        <w:jc w:val="both"/>
        <w:rPr>
          <w:b/>
        </w:rPr>
      </w:pPr>
    </w:p>
    <w:p w:rsidR="0005751D" w:rsidRPr="009E48EE" w:rsidRDefault="0005751D" w:rsidP="001B7FD9">
      <w:pPr>
        <w:pStyle w:val="ListParagraph"/>
        <w:numPr>
          <w:ilvl w:val="0"/>
          <w:numId w:val="3"/>
        </w:numPr>
        <w:jc w:val="both"/>
      </w:pPr>
      <w:r w:rsidRPr="009E48EE">
        <w:t xml:space="preserve">The strategy contains the </w:t>
      </w:r>
      <w:r w:rsidR="009E48EE">
        <w:t xml:space="preserve">following </w:t>
      </w:r>
      <w:r w:rsidR="00F262AD" w:rsidRPr="009E48EE">
        <w:t>objectives</w:t>
      </w:r>
      <w:r w:rsidR="009E48EE">
        <w:t>:</w:t>
      </w:r>
    </w:p>
    <w:p w:rsidR="0005751D" w:rsidRPr="009E48EE" w:rsidRDefault="0005751D" w:rsidP="00F7144D">
      <w:pPr>
        <w:jc w:val="both"/>
      </w:pPr>
    </w:p>
    <w:p w:rsidR="009E48EE" w:rsidRPr="009E48EE" w:rsidRDefault="009E48EE" w:rsidP="009E48EE">
      <w:pPr>
        <w:pStyle w:val="ListParagraph"/>
        <w:autoSpaceDE w:val="0"/>
        <w:autoSpaceDN w:val="0"/>
        <w:adjustRightInd w:val="0"/>
        <w:ind w:left="360"/>
        <w:jc w:val="both"/>
        <w:rPr>
          <w:rFonts w:cs="Arial"/>
        </w:rPr>
      </w:pPr>
      <w:r w:rsidRPr="009E48EE">
        <w:rPr>
          <w:rFonts w:cs="Arial"/>
        </w:rPr>
        <w:t xml:space="preserve">Objective 1: To act as a responsible </w:t>
      </w:r>
      <w:r w:rsidRPr="0081726D">
        <w:rPr>
          <w:rFonts w:cs="Arial"/>
          <w:b/>
        </w:rPr>
        <w:t>landowner and manager</w:t>
      </w:r>
      <w:r w:rsidRPr="009E48EE">
        <w:rPr>
          <w:rFonts w:cs="Arial"/>
        </w:rPr>
        <w:t xml:space="preserve"> for the purpose of conserving and enhancing biodiversity. </w:t>
      </w:r>
    </w:p>
    <w:p w:rsidR="009E48EE" w:rsidRPr="009E48EE" w:rsidRDefault="009E48EE" w:rsidP="009E48EE">
      <w:pPr>
        <w:pStyle w:val="ListParagraph"/>
        <w:autoSpaceDE w:val="0"/>
        <w:autoSpaceDN w:val="0"/>
        <w:adjustRightInd w:val="0"/>
        <w:ind w:left="360"/>
        <w:jc w:val="both"/>
        <w:rPr>
          <w:rFonts w:cs="Arial"/>
        </w:rPr>
      </w:pPr>
    </w:p>
    <w:p w:rsidR="009E48EE" w:rsidRPr="009E48EE" w:rsidRDefault="009E48EE" w:rsidP="009E48EE">
      <w:pPr>
        <w:pStyle w:val="ListParagraph"/>
        <w:autoSpaceDE w:val="0"/>
        <w:autoSpaceDN w:val="0"/>
        <w:adjustRightInd w:val="0"/>
        <w:ind w:left="360"/>
        <w:jc w:val="both"/>
        <w:rPr>
          <w:rFonts w:cs="Arial"/>
        </w:rPr>
      </w:pPr>
      <w:r w:rsidRPr="009E48EE">
        <w:rPr>
          <w:rFonts w:cs="Arial"/>
        </w:rPr>
        <w:t xml:space="preserve">Objective 2: To undertake our duties as a </w:t>
      </w:r>
      <w:r w:rsidRPr="0081726D">
        <w:rPr>
          <w:rFonts w:cs="Arial"/>
          <w:b/>
        </w:rPr>
        <w:t>regulator and policy maker</w:t>
      </w:r>
      <w:r w:rsidRPr="009E48EE">
        <w:rPr>
          <w:rFonts w:cs="Arial"/>
        </w:rPr>
        <w:t xml:space="preserve"> to ensure the continued protection of biodiversity resources in accordance with legislation and to ensure that new policies are formulated to promote new development that allows biodiversity to flourish.</w:t>
      </w:r>
    </w:p>
    <w:p w:rsidR="009E48EE" w:rsidRPr="009E48EE" w:rsidRDefault="009E48EE" w:rsidP="009E48EE">
      <w:pPr>
        <w:pStyle w:val="ListParagraph"/>
        <w:autoSpaceDE w:val="0"/>
        <w:autoSpaceDN w:val="0"/>
        <w:adjustRightInd w:val="0"/>
        <w:ind w:left="360"/>
        <w:jc w:val="both"/>
        <w:rPr>
          <w:rFonts w:cs="Arial"/>
        </w:rPr>
      </w:pPr>
    </w:p>
    <w:p w:rsidR="009E48EE" w:rsidRPr="009E48EE" w:rsidRDefault="009E48EE" w:rsidP="009E48EE">
      <w:pPr>
        <w:pStyle w:val="ListParagraph"/>
        <w:autoSpaceDE w:val="0"/>
        <w:autoSpaceDN w:val="0"/>
        <w:adjustRightInd w:val="0"/>
        <w:ind w:left="360"/>
        <w:jc w:val="both"/>
        <w:rPr>
          <w:rFonts w:cs="Arial"/>
        </w:rPr>
      </w:pPr>
      <w:r w:rsidRPr="009E48EE">
        <w:rPr>
          <w:rFonts w:cs="Arial"/>
        </w:rPr>
        <w:t xml:space="preserve">Objective 3: To promote the benefits of conserving and enhancing our biodiversity resource to local communities through our role as an </w:t>
      </w:r>
      <w:r w:rsidRPr="0081726D">
        <w:rPr>
          <w:rFonts w:cs="Arial"/>
          <w:b/>
        </w:rPr>
        <w:t>advocate and facilitator</w:t>
      </w:r>
      <w:r w:rsidRPr="009E48EE">
        <w:rPr>
          <w:rFonts w:cs="Arial"/>
        </w:rPr>
        <w:t>.</w:t>
      </w:r>
    </w:p>
    <w:p w:rsidR="009E48EE" w:rsidRPr="00D727E1" w:rsidRDefault="009E48EE" w:rsidP="001B7FD9">
      <w:pPr>
        <w:autoSpaceDE w:val="0"/>
        <w:autoSpaceDN w:val="0"/>
        <w:adjustRightInd w:val="0"/>
        <w:jc w:val="both"/>
        <w:rPr>
          <w:rFonts w:cs="Arial"/>
          <w:b/>
          <w:lang w:eastAsia="en-GB"/>
        </w:rPr>
      </w:pPr>
    </w:p>
    <w:p w:rsidR="0005751D" w:rsidRPr="00D727E1" w:rsidRDefault="0005751D" w:rsidP="001B7FD9">
      <w:pPr>
        <w:autoSpaceDE w:val="0"/>
        <w:autoSpaceDN w:val="0"/>
        <w:adjustRightInd w:val="0"/>
        <w:jc w:val="both"/>
        <w:rPr>
          <w:rFonts w:cs="Arial"/>
          <w:b/>
          <w:lang w:eastAsia="en-GB"/>
        </w:rPr>
      </w:pPr>
      <w:r w:rsidRPr="00D727E1">
        <w:rPr>
          <w:rFonts w:cs="Arial"/>
          <w:b/>
          <w:lang w:eastAsia="en-GB"/>
        </w:rPr>
        <w:t>Review</w:t>
      </w:r>
    </w:p>
    <w:p w:rsidR="0005751D" w:rsidRPr="00D727E1" w:rsidRDefault="0005751D" w:rsidP="001B7FD9">
      <w:pPr>
        <w:autoSpaceDE w:val="0"/>
        <w:autoSpaceDN w:val="0"/>
        <w:adjustRightInd w:val="0"/>
        <w:jc w:val="both"/>
        <w:rPr>
          <w:rFonts w:cs="Arial"/>
          <w:b/>
          <w:lang w:eastAsia="en-GB"/>
        </w:rPr>
      </w:pPr>
    </w:p>
    <w:p w:rsidR="0005751D" w:rsidRPr="00D727E1" w:rsidRDefault="008C07CB" w:rsidP="00640AFC">
      <w:pPr>
        <w:pStyle w:val="ListParagraph"/>
        <w:numPr>
          <w:ilvl w:val="0"/>
          <w:numId w:val="3"/>
        </w:numPr>
        <w:autoSpaceDE w:val="0"/>
        <w:autoSpaceDN w:val="0"/>
        <w:adjustRightInd w:val="0"/>
        <w:jc w:val="both"/>
        <w:rPr>
          <w:rFonts w:cs="Arial"/>
        </w:rPr>
      </w:pPr>
      <w:r w:rsidRPr="00D727E1">
        <w:rPr>
          <w:rFonts w:cs="Arial"/>
        </w:rPr>
        <w:t xml:space="preserve"> </w:t>
      </w:r>
      <w:r w:rsidR="0005751D" w:rsidRPr="00D727E1">
        <w:rPr>
          <w:rFonts w:cs="Arial"/>
        </w:rPr>
        <w:t>It is proposed to review the strategy every five years</w:t>
      </w:r>
      <w:r w:rsidR="00313B03">
        <w:rPr>
          <w:rFonts w:cs="Arial"/>
        </w:rPr>
        <w:t xml:space="preserve"> and report progress on an annual basis to the Cleaner Greener Board</w:t>
      </w:r>
      <w:r w:rsidR="0005751D" w:rsidRPr="00D727E1">
        <w:rPr>
          <w:rFonts w:cs="Arial"/>
        </w:rPr>
        <w:t>.</w:t>
      </w:r>
    </w:p>
    <w:p w:rsidR="0005751D" w:rsidRPr="00987940" w:rsidRDefault="0005751D" w:rsidP="00987940">
      <w:pPr>
        <w:rPr>
          <w:rFonts w:cs="Arial"/>
          <w:color w:val="FF0000"/>
        </w:rPr>
      </w:pPr>
    </w:p>
    <w:p w:rsidR="0005751D" w:rsidRPr="001268A1" w:rsidRDefault="0005751D" w:rsidP="0090749C">
      <w:pPr>
        <w:autoSpaceDE w:val="0"/>
        <w:autoSpaceDN w:val="0"/>
        <w:adjustRightInd w:val="0"/>
        <w:jc w:val="both"/>
        <w:rPr>
          <w:rFonts w:cs="Arial"/>
          <w:b/>
        </w:rPr>
      </w:pPr>
      <w:r w:rsidRPr="001268A1">
        <w:rPr>
          <w:rFonts w:cs="Arial"/>
          <w:b/>
        </w:rPr>
        <w:t>Risk</w:t>
      </w:r>
    </w:p>
    <w:p w:rsidR="0005751D" w:rsidRPr="001268A1" w:rsidRDefault="0005751D" w:rsidP="00F7144D">
      <w:pPr>
        <w:jc w:val="both"/>
        <w:rPr>
          <w:rFonts w:cs="Arial"/>
        </w:rPr>
      </w:pPr>
    </w:p>
    <w:p w:rsidR="00D727E1" w:rsidRDefault="0005751D" w:rsidP="001268A1">
      <w:pPr>
        <w:pStyle w:val="ListParagraph"/>
        <w:numPr>
          <w:ilvl w:val="0"/>
          <w:numId w:val="3"/>
        </w:numPr>
        <w:ind w:left="426" w:hanging="426"/>
        <w:jc w:val="both"/>
        <w:rPr>
          <w:rFonts w:cs="Arial"/>
        </w:rPr>
      </w:pPr>
      <w:r w:rsidRPr="001268A1">
        <w:rPr>
          <w:rFonts w:cs="Arial"/>
        </w:rPr>
        <w:t xml:space="preserve">The draft </w:t>
      </w:r>
      <w:r w:rsidR="00D727E1" w:rsidRPr="001268A1">
        <w:rPr>
          <w:rFonts w:cs="Arial"/>
        </w:rPr>
        <w:t>Corporate Biodiversity S</w:t>
      </w:r>
      <w:r w:rsidRPr="001268A1">
        <w:rPr>
          <w:rFonts w:cs="Arial"/>
        </w:rPr>
        <w:t xml:space="preserve">trategy sets out our responsibilities and how we intend to meet them. The adoption of the strategy itself should reduce reputational risk to the council by communicating our roles and responsibilities clearly. </w:t>
      </w:r>
      <w:r w:rsidR="00D727E1" w:rsidRPr="001268A1">
        <w:rPr>
          <w:rFonts w:cs="Arial"/>
        </w:rPr>
        <w:t xml:space="preserve">It is particularly important to ensure that </w:t>
      </w:r>
      <w:r w:rsidR="003D54E0">
        <w:rPr>
          <w:rFonts w:cs="Arial"/>
        </w:rPr>
        <w:t xml:space="preserve">the </w:t>
      </w:r>
      <w:r w:rsidR="00D727E1" w:rsidRPr="001268A1">
        <w:rPr>
          <w:rFonts w:cs="Arial"/>
        </w:rPr>
        <w:t xml:space="preserve">city council </w:t>
      </w:r>
      <w:r w:rsidR="00987940">
        <w:rPr>
          <w:rFonts w:cs="Arial"/>
        </w:rPr>
        <w:t>do</w:t>
      </w:r>
      <w:r w:rsidR="00D727E1" w:rsidRPr="001268A1">
        <w:rPr>
          <w:rFonts w:cs="Arial"/>
        </w:rPr>
        <w:t xml:space="preserve"> not caus</w:t>
      </w:r>
      <w:r w:rsidR="0020092B">
        <w:rPr>
          <w:rFonts w:cs="Arial"/>
        </w:rPr>
        <w:t>e</w:t>
      </w:r>
      <w:r w:rsidR="00D727E1" w:rsidRPr="001268A1">
        <w:rPr>
          <w:rFonts w:cs="Arial"/>
        </w:rPr>
        <w:t xml:space="preserve"> damage to</w:t>
      </w:r>
      <w:r w:rsidR="001268A1" w:rsidRPr="001268A1">
        <w:rPr>
          <w:rFonts w:cs="Arial"/>
        </w:rPr>
        <w:t xml:space="preserve"> legally protected</w:t>
      </w:r>
      <w:r w:rsidR="00987940">
        <w:rPr>
          <w:rFonts w:cs="Arial"/>
        </w:rPr>
        <w:t xml:space="preserve"> habitats or species as set </w:t>
      </w:r>
      <w:r w:rsidR="0020092B">
        <w:rPr>
          <w:rFonts w:cs="Arial"/>
        </w:rPr>
        <w:t>out in the Habitats Directive. It is important to note that t</w:t>
      </w:r>
      <w:r w:rsidR="00987940">
        <w:rPr>
          <w:rFonts w:cs="Arial"/>
        </w:rPr>
        <w:t xml:space="preserve">here </w:t>
      </w:r>
      <w:r w:rsidR="0020092B">
        <w:rPr>
          <w:rFonts w:cs="Arial"/>
        </w:rPr>
        <w:t>have been</w:t>
      </w:r>
      <w:r w:rsidR="00987940">
        <w:rPr>
          <w:rFonts w:cs="Arial"/>
        </w:rPr>
        <w:t xml:space="preserve"> cases where local authorities have been fined for causing damage and disturbance to </w:t>
      </w:r>
      <w:r w:rsidR="0020092B">
        <w:rPr>
          <w:rFonts w:cs="Arial"/>
        </w:rPr>
        <w:t xml:space="preserve">protected </w:t>
      </w:r>
      <w:r w:rsidR="00987940">
        <w:rPr>
          <w:rFonts w:cs="Arial"/>
        </w:rPr>
        <w:t>habitats and species.</w:t>
      </w:r>
    </w:p>
    <w:p w:rsidR="00AD7216" w:rsidRDefault="00AD7216" w:rsidP="00AD7216">
      <w:pPr>
        <w:pStyle w:val="ListParagraph"/>
        <w:ind w:left="426"/>
        <w:jc w:val="both"/>
        <w:rPr>
          <w:rFonts w:cs="Arial"/>
        </w:rPr>
      </w:pPr>
    </w:p>
    <w:p w:rsidR="00AD7216" w:rsidRPr="001268A1" w:rsidRDefault="0020092B" w:rsidP="001268A1">
      <w:pPr>
        <w:pStyle w:val="ListParagraph"/>
        <w:numPr>
          <w:ilvl w:val="0"/>
          <w:numId w:val="3"/>
        </w:numPr>
        <w:ind w:left="426" w:hanging="426"/>
        <w:jc w:val="both"/>
        <w:rPr>
          <w:rFonts w:cs="Arial"/>
        </w:rPr>
      </w:pPr>
      <w:r>
        <w:rPr>
          <w:rFonts w:cs="Arial"/>
        </w:rPr>
        <w:t>Commitment has been sought</w:t>
      </w:r>
      <w:r w:rsidR="003D54E0">
        <w:rPr>
          <w:rFonts w:cs="Arial"/>
        </w:rPr>
        <w:t xml:space="preserve"> and gained</w:t>
      </w:r>
      <w:r>
        <w:rPr>
          <w:rFonts w:cs="Arial"/>
        </w:rPr>
        <w:t xml:space="preserve"> from all </w:t>
      </w:r>
      <w:r w:rsidR="001B7254">
        <w:rPr>
          <w:rFonts w:cs="Arial"/>
        </w:rPr>
        <w:t xml:space="preserve">relevant </w:t>
      </w:r>
      <w:r>
        <w:rPr>
          <w:rFonts w:cs="Arial"/>
        </w:rPr>
        <w:t>service areas to help to deliver the actions presented in the strategy. This will help reduce the p</w:t>
      </w:r>
      <w:r w:rsidR="00AD7216">
        <w:rPr>
          <w:rFonts w:cs="Arial"/>
        </w:rPr>
        <w:t>otential reputation</w:t>
      </w:r>
      <w:r>
        <w:rPr>
          <w:rFonts w:cs="Arial"/>
        </w:rPr>
        <w:t>al</w:t>
      </w:r>
      <w:r w:rsidR="00AD7216">
        <w:rPr>
          <w:rFonts w:cs="Arial"/>
        </w:rPr>
        <w:t xml:space="preserve"> risk of not delivering </w:t>
      </w:r>
      <w:r>
        <w:rPr>
          <w:rFonts w:cs="Arial"/>
        </w:rPr>
        <w:t>what</w:t>
      </w:r>
      <w:r w:rsidR="00AD7216">
        <w:rPr>
          <w:rFonts w:cs="Arial"/>
        </w:rPr>
        <w:t xml:space="preserve"> we said we would.</w:t>
      </w:r>
    </w:p>
    <w:p w:rsidR="00D727E1" w:rsidRDefault="00D727E1" w:rsidP="001268A1">
      <w:pPr>
        <w:pStyle w:val="ListParagraph"/>
        <w:ind w:left="426"/>
        <w:jc w:val="both"/>
        <w:rPr>
          <w:rFonts w:cs="Arial"/>
          <w:color w:val="FF0000"/>
        </w:rPr>
      </w:pPr>
    </w:p>
    <w:p w:rsidR="0005751D" w:rsidRPr="00700687" w:rsidRDefault="0005751D" w:rsidP="00F7144D">
      <w:pPr>
        <w:pStyle w:val="ListParagraph"/>
        <w:numPr>
          <w:ilvl w:val="0"/>
          <w:numId w:val="3"/>
        </w:numPr>
        <w:ind w:left="426" w:hanging="426"/>
        <w:jc w:val="both"/>
        <w:rPr>
          <w:rFonts w:cs="Arial"/>
        </w:rPr>
      </w:pPr>
      <w:r w:rsidRPr="00700687">
        <w:rPr>
          <w:rFonts w:cs="Arial"/>
        </w:rPr>
        <w:t xml:space="preserve"> A risk register has been completed and is</w:t>
      </w:r>
      <w:r w:rsidR="009F6EEE">
        <w:rPr>
          <w:rFonts w:cs="Arial"/>
        </w:rPr>
        <w:t xml:space="preserve"> available to view in Appendix 2</w:t>
      </w:r>
      <w:r w:rsidRPr="00700687">
        <w:rPr>
          <w:rFonts w:cs="Arial"/>
        </w:rPr>
        <w:t>.</w:t>
      </w:r>
    </w:p>
    <w:p w:rsidR="00EB3A09" w:rsidRPr="007E55B8" w:rsidRDefault="00EB3A09" w:rsidP="009577BF">
      <w:pPr>
        <w:autoSpaceDE w:val="0"/>
        <w:autoSpaceDN w:val="0"/>
        <w:adjustRightInd w:val="0"/>
        <w:jc w:val="both"/>
        <w:rPr>
          <w:rFonts w:cs="Arial"/>
          <w:b/>
          <w:color w:val="FF0000"/>
        </w:rPr>
      </w:pPr>
    </w:p>
    <w:p w:rsidR="0005751D" w:rsidRPr="00700687" w:rsidRDefault="0005751D" w:rsidP="009577BF">
      <w:pPr>
        <w:autoSpaceDE w:val="0"/>
        <w:autoSpaceDN w:val="0"/>
        <w:adjustRightInd w:val="0"/>
        <w:jc w:val="both"/>
        <w:rPr>
          <w:rFonts w:cs="Arial"/>
          <w:b/>
        </w:rPr>
      </w:pPr>
      <w:r w:rsidRPr="00700687">
        <w:rPr>
          <w:rFonts w:cs="Arial"/>
          <w:b/>
        </w:rPr>
        <w:t>Financial Implications</w:t>
      </w:r>
    </w:p>
    <w:p w:rsidR="0005751D" w:rsidRPr="007E55B8" w:rsidRDefault="0005751D" w:rsidP="009577BF">
      <w:pPr>
        <w:autoSpaceDE w:val="0"/>
        <w:autoSpaceDN w:val="0"/>
        <w:adjustRightInd w:val="0"/>
        <w:jc w:val="both"/>
        <w:rPr>
          <w:rFonts w:cs="Arial"/>
          <w:color w:val="FF0000"/>
        </w:rPr>
      </w:pPr>
    </w:p>
    <w:p w:rsidR="00700687" w:rsidRDefault="00700687" w:rsidP="00700687">
      <w:pPr>
        <w:pStyle w:val="ListParagraph"/>
        <w:numPr>
          <w:ilvl w:val="0"/>
          <w:numId w:val="3"/>
        </w:numPr>
        <w:autoSpaceDE w:val="0"/>
        <w:autoSpaceDN w:val="0"/>
        <w:adjustRightInd w:val="0"/>
        <w:ind w:left="426" w:hanging="426"/>
        <w:jc w:val="both"/>
        <w:rPr>
          <w:rFonts w:cs="Arial"/>
        </w:rPr>
      </w:pPr>
      <w:r w:rsidRPr="00700687">
        <w:rPr>
          <w:rFonts w:cs="Arial"/>
        </w:rPr>
        <w:t xml:space="preserve">The actions </w:t>
      </w:r>
      <w:r w:rsidR="00BA6FC4" w:rsidRPr="00700687">
        <w:rPr>
          <w:rFonts w:cs="Arial"/>
        </w:rPr>
        <w:t xml:space="preserve">proposed </w:t>
      </w:r>
      <w:r w:rsidR="00BA6FC4">
        <w:rPr>
          <w:rFonts w:cs="Arial"/>
        </w:rPr>
        <w:t>within the consultative draft c</w:t>
      </w:r>
      <w:r w:rsidRPr="00700687">
        <w:rPr>
          <w:rFonts w:cs="Arial"/>
        </w:rPr>
        <w:t>an be delivered within present funding levels.</w:t>
      </w:r>
      <w:r w:rsidR="00BA6FC4">
        <w:rPr>
          <w:rFonts w:cs="Arial"/>
        </w:rPr>
        <w:t xml:space="preserve"> Further commitments are likely to have financial impacts and are not resourced within existing budgets. </w:t>
      </w:r>
    </w:p>
    <w:p w:rsidR="00BA6FC4" w:rsidRDefault="00BA6FC4" w:rsidP="00BA6FC4">
      <w:pPr>
        <w:pStyle w:val="ListParagraph"/>
        <w:autoSpaceDE w:val="0"/>
        <w:autoSpaceDN w:val="0"/>
        <w:adjustRightInd w:val="0"/>
        <w:ind w:left="426"/>
        <w:jc w:val="both"/>
        <w:rPr>
          <w:rFonts w:cs="Arial"/>
        </w:rPr>
      </w:pPr>
    </w:p>
    <w:p w:rsidR="00BA6FC4" w:rsidRDefault="00BA6FC4" w:rsidP="00700687">
      <w:pPr>
        <w:pStyle w:val="ListParagraph"/>
        <w:numPr>
          <w:ilvl w:val="0"/>
          <w:numId w:val="3"/>
        </w:numPr>
        <w:autoSpaceDE w:val="0"/>
        <w:autoSpaceDN w:val="0"/>
        <w:adjustRightInd w:val="0"/>
        <w:ind w:left="426" w:hanging="426"/>
        <w:jc w:val="both"/>
        <w:rPr>
          <w:rFonts w:cs="Arial"/>
        </w:rPr>
      </w:pPr>
      <w:r>
        <w:rPr>
          <w:rFonts w:cs="Arial"/>
        </w:rPr>
        <w:t xml:space="preserve">The Council do currently not have dedicated staff resource available in order to support actions within the strategy and hence actions are devolved to individual service areas.  </w:t>
      </w:r>
    </w:p>
    <w:p w:rsidR="00700687" w:rsidRPr="00700687" w:rsidRDefault="00700687" w:rsidP="00700687">
      <w:pPr>
        <w:pStyle w:val="ListParagraph"/>
        <w:autoSpaceDE w:val="0"/>
        <w:autoSpaceDN w:val="0"/>
        <w:adjustRightInd w:val="0"/>
        <w:ind w:left="426"/>
        <w:jc w:val="both"/>
        <w:rPr>
          <w:rFonts w:cs="Arial"/>
        </w:rPr>
      </w:pPr>
    </w:p>
    <w:p w:rsidR="004E2C2A" w:rsidRDefault="00AD7216" w:rsidP="004E2C2A">
      <w:pPr>
        <w:pStyle w:val="ListParagraph"/>
        <w:numPr>
          <w:ilvl w:val="0"/>
          <w:numId w:val="3"/>
        </w:numPr>
        <w:ind w:left="426" w:hanging="426"/>
        <w:jc w:val="both"/>
        <w:rPr>
          <w:rFonts w:cs="Arial"/>
        </w:rPr>
      </w:pPr>
      <w:r w:rsidRPr="00AD7216">
        <w:rPr>
          <w:rFonts w:cs="Arial"/>
        </w:rPr>
        <w:t xml:space="preserve">There are potential cost savings from altering management practices. </w:t>
      </w:r>
      <w:r>
        <w:rPr>
          <w:rFonts w:cs="Arial"/>
        </w:rPr>
        <w:t xml:space="preserve">For example, the </w:t>
      </w:r>
      <w:r w:rsidR="003D54E0">
        <w:rPr>
          <w:color w:val="000000"/>
        </w:rPr>
        <w:t xml:space="preserve">Parks Service Area </w:t>
      </w:r>
      <w:r w:rsidR="00F83DBD" w:rsidRPr="00AD7216">
        <w:rPr>
          <w:rFonts w:cs="Arial"/>
        </w:rPr>
        <w:t>ha</w:t>
      </w:r>
      <w:r w:rsidR="00F83DBD">
        <w:rPr>
          <w:rFonts w:cs="Arial"/>
        </w:rPr>
        <w:t>s</w:t>
      </w:r>
      <w:r w:rsidR="00F83DBD" w:rsidRPr="00AD7216">
        <w:rPr>
          <w:rFonts w:cs="Arial"/>
        </w:rPr>
        <w:t xml:space="preserve"> </w:t>
      </w:r>
      <w:r w:rsidRPr="00AD7216">
        <w:rPr>
          <w:rFonts w:cs="Arial"/>
        </w:rPr>
        <w:t>reduced grass cutting in our parks. This has saved the council money and also provides new habitats for species. Furthermore, planting perennials rather than annual bedding plants has a</w:t>
      </w:r>
      <w:r w:rsidR="004E2C2A">
        <w:rPr>
          <w:rFonts w:cs="Arial"/>
        </w:rPr>
        <w:t>lso saved the council resources.</w:t>
      </w:r>
    </w:p>
    <w:p w:rsidR="004E2C2A" w:rsidRPr="004E2C2A" w:rsidRDefault="004E2C2A" w:rsidP="004E2C2A">
      <w:pPr>
        <w:pStyle w:val="ListParagraph"/>
        <w:rPr>
          <w:rFonts w:cs="Arial"/>
        </w:rPr>
      </w:pPr>
    </w:p>
    <w:p w:rsidR="004E2C2A" w:rsidRPr="001745B4" w:rsidRDefault="004E2C2A" w:rsidP="001745B4">
      <w:pPr>
        <w:pStyle w:val="ListParagraph"/>
        <w:numPr>
          <w:ilvl w:val="0"/>
          <w:numId w:val="3"/>
        </w:numPr>
        <w:ind w:left="426" w:hanging="426"/>
        <w:jc w:val="both"/>
        <w:rPr>
          <w:rFonts w:cs="Arial"/>
        </w:rPr>
      </w:pPr>
      <w:r>
        <w:rPr>
          <w:rFonts w:cs="Arial"/>
        </w:rPr>
        <w:t xml:space="preserve">Biodiversity is essential for sustaining the natural ecosystems on which humans and, therefore, human economic </w:t>
      </w:r>
      <w:r w:rsidR="001745B4">
        <w:rPr>
          <w:rFonts w:cs="Arial"/>
        </w:rPr>
        <w:t>systems</w:t>
      </w:r>
      <w:r>
        <w:rPr>
          <w:rFonts w:cs="Arial"/>
        </w:rPr>
        <w:t xml:space="preserve"> depend. Green spaces contribute to our local economy in a variety of ways</w:t>
      </w:r>
      <w:r w:rsidR="001745B4">
        <w:rPr>
          <w:rFonts w:cs="Arial"/>
        </w:rPr>
        <w:t xml:space="preserve"> for </w:t>
      </w:r>
      <w:r w:rsidR="001F0ACB">
        <w:rPr>
          <w:rFonts w:cs="Arial"/>
        </w:rPr>
        <w:t>example;</w:t>
      </w:r>
      <w:r w:rsidR="001745B4">
        <w:rPr>
          <w:rFonts w:cs="Arial"/>
        </w:rPr>
        <w:t xml:space="preserve"> </w:t>
      </w:r>
      <w:r w:rsidR="00502751">
        <w:rPr>
          <w:rFonts w:cs="Arial"/>
        </w:rPr>
        <w:t>they provide</w:t>
      </w:r>
      <w:r w:rsidR="001745B4">
        <w:rPr>
          <w:rFonts w:cs="Arial"/>
        </w:rPr>
        <w:t xml:space="preserve"> important </w:t>
      </w:r>
      <w:r w:rsidR="00502751">
        <w:rPr>
          <w:rFonts w:cs="Arial"/>
        </w:rPr>
        <w:t xml:space="preserve">opportunities </w:t>
      </w:r>
      <w:r w:rsidR="001745B4">
        <w:rPr>
          <w:rFonts w:cs="Arial"/>
        </w:rPr>
        <w:t xml:space="preserve">for tourism </w:t>
      </w:r>
      <w:r w:rsidR="001F0ACB">
        <w:rPr>
          <w:rFonts w:cs="Arial"/>
        </w:rPr>
        <w:t xml:space="preserve">and recreation </w:t>
      </w:r>
      <w:r w:rsidR="00502751">
        <w:rPr>
          <w:rFonts w:cs="Arial"/>
        </w:rPr>
        <w:t xml:space="preserve">and contribute to </w:t>
      </w:r>
      <w:r w:rsidR="001745B4">
        <w:rPr>
          <w:rFonts w:cs="Arial"/>
        </w:rPr>
        <w:t>reducing the impact</w:t>
      </w:r>
      <w:r w:rsidR="00502751">
        <w:rPr>
          <w:rFonts w:cs="Arial"/>
        </w:rPr>
        <w:t>s</w:t>
      </w:r>
      <w:r w:rsidR="001745B4">
        <w:rPr>
          <w:rFonts w:cs="Arial"/>
        </w:rPr>
        <w:t xml:space="preserve"> of flooding by providing</w:t>
      </w:r>
      <w:r>
        <w:rPr>
          <w:rFonts w:cs="Arial"/>
        </w:rPr>
        <w:t xml:space="preserve"> </w:t>
      </w:r>
      <w:r w:rsidR="00502751">
        <w:rPr>
          <w:rFonts w:cs="Arial"/>
        </w:rPr>
        <w:t>essential</w:t>
      </w:r>
      <w:r>
        <w:rPr>
          <w:rFonts w:cs="Arial"/>
        </w:rPr>
        <w:t xml:space="preserve"> </w:t>
      </w:r>
      <w:r w:rsidR="003D54E0">
        <w:rPr>
          <w:rFonts w:cs="Arial"/>
        </w:rPr>
        <w:t xml:space="preserve">flood storage </w:t>
      </w:r>
      <w:r>
        <w:rPr>
          <w:rFonts w:cs="Arial"/>
        </w:rPr>
        <w:t>capacity</w:t>
      </w:r>
      <w:r w:rsidR="001745B4">
        <w:rPr>
          <w:rFonts w:cs="Arial"/>
        </w:rPr>
        <w:t>.</w:t>
      </w:r>
    </w:p>
    <w:p w:rsidR="004E2C2A" w:rsidRDefault="004E2C2A" w:rsidP="004E2C2A">
      <w:pPr>
        <w:pStyle w:val="ListParagraph"/>
        <w:ind w:left="426"/>
        <w:jc w:val="both"/>
        <w:rPr>
          <w:rFonts w:cs="Arial"/>
        </w:rPr>
      </w:pPr>
    </w:p>
    <w:p w:rsidR="0005751D" w:rsidRPr="00967415" w:rsidRDefault="0005751D" w:rsidP="00F7144D">
      <w:pPr>
        <w:autoSpaceDE w:val="0"/>
        <w:autoSpaceDN w:val="0"/>
        <w:adjustRightInd w:val="0"/>
        <w:jc w:val="both"/>
        <w:rPr>
          <w:rFonts w:cs="Arial"/>
          <w:b/>
        </w:rPr>
      </w:pPr>
      <w:r w:rsidRPr="00967415">
        <w:rPr>
          <w:rFonts w:cs="Arial"/>
          <w:b/>
        </w:rPr>
        <w:t>Climate Change / Environmental Impact</w:t>
      </w:r>
    </w:p>
    <w:p w:rsidR="0005751D" w:rsidRPr="007E55B8" w:rsidRDefault="0005751D" w:rsidP="00F7144D">
      <w:pPr>
        <w:autoSpaceDE w:val="0"/>
        <w:autoSpaceDN w:val="0"/>
        <w:adjustRightInd w:val="0"/>
        <w:jc w:val="both"/>
        <w:rPr>
          <w:rFonts w:cs="Arial"/>
          <w:color w:val="FF0000"/>
        </w:rPr>
      </w:pPr>
    </w:p>
    <w:p w:rsidR="00967415" w:rsidRDefault="00026DD4" w:rsidP="00967415">
      <w:pPr>
        <w:pStyle w:val="ListParagraph"/>
        <w:numPr>
          <w:ilvl w:val="0"/>
          <w:numId w:val="3"/>
        </w:numPr>
        <w:autoSpaceDE w:val="0"/>
        <w:autoSpaceDN w:val="0"/>
        <w:adjustRightInd w:val="0"/>
        <w:jc w:val="both"/>
        <w:rPr>
          <w:rFonts w:cs="Arial"/>
        </w:rPr>
      </w:pPr>
      <w:r w:rsidRPr="00D84A25">
        <w:rPr>
          <w:rFonts w:cs="Arial"/>
        </w:rPr>
        <w:t xml:space="preserve">The </w:t>
      </w:r>
      <w:r w:rsidR="00D84A25" w:rsidRPr="00D84A25">
        <w:rPr>
          <w:rFonts w:cs="Arial"/>
        </w:rPr>
        <w:t>environmental</w:t>
      </w:r>
      <w:r w:rsidRPr="00D84A25">
        <w:rPr>
          <w:rFonts w:cs="Arial"/>
        </w:rPr>
        <w:t xml:space="preserve"> benefits of imp</w:t>
      </w:r>
      <w:r w:rsidR="00D84A25" w:rsidRPr="00D84A25">
        <w:rPr>
          <w:rFonts w:cs="Arial"/>
        </w:rPr>
        <w:t>roving biodiversity are numerous</w:t>
      </w:r>
      <w:r w:rsidRPr="00D84A25">
        <w:rPr>
          <w:rFonts w:cs="Arial"/>
        </w:rPr>
        <w:t xml:space="preserve">. Biodiversity is central to our ecosystem services which are the natural processes that we benefit from, such as food and fuel production, </w:t>
      </w:r>
      <w:r w:rsidRPr="00D84A25">
        <w:rPr>
          <w:rFonts w:cs="Arial"/>
        </w:rPr>
        <w:lastRenderedPageBreak/>
        <w:t xml:space="preserve">maintenance of air, soil and water quality and the regulation of climate and flooding. </w:t>
      </w:r>
    </w:p>
    <w:p w:rsidR="00D84A25" w:rsidRDefault="00D84A25" w:rsidP="00D84A25">
      <w:pPr>
        <w:pStyle w:val="ListParagraph"/>
        <w:autoSpaceDE w:val="0"/>
        <w:autoSpaceDN w:val="0"/>
        <w:adjustRightInd w:val="0"/>
        <w:ind w:left="360"/>
        <w:jc w:val="both"/>
        <w:rPr>
          <w:rFonts w:cs="Arial"/>
        </w:rPr>
      </w:pPr>
    </w:p>
    <w:p w:rsidR="0005751D" w:rsidRPr="00967415" w:rsidRDefault="00686ABF" w:rsidP="00686ABF">
      <w:pPr>
        <w:pStyle w:val="ListParagraph"/>
        <w:numPr>
          <w:ilvl w:val="0"/>
          <w:numId w:val="3"/>
        </w:numPr>
        <w:autoSpaceDE w:val="0"/>
        <w:autoSpaceDN w:val="0"/>
        <w:adjustRightInd w:val="0"/>
        <w:jc w:val="both"/>
        <w:rPr>
          <w:rFonts w:cs="Arial"/>
        </w:rPr>
      </w:pPr>
      <w:r w:rsidRPr="00967415">
        <w:rPr>
          <w:rFonts w:cs="Arial"/>
        </w:rPr>
        <w:t xml:space="preserve">The </w:t>
      </w:r>
      <w:r w:rsidR="00967415" w:rsidRPr="00967415">
        <w:rPr>
          <w:rFonts w:cs="Arial"/>
        </w:rPr>
        <w:t>draft Corporate Biodiversity</w:t>
      </w:r>
      <w:r w:rsidRPr="00967415">
        <w:rPr>
          <w:rFonts w:cs="Arial"/>
        </w:rPr>
        <w:t xml:space="preserve"> Strategy links closely to the City Councils Sustainability Strategy adopted at CEB in December 2011 </w:t>
      </w:r>
    </w:p>
    <w:p w:rsidR="00EB3A09" w:rsidRPr="007E55B8" w:rsidRDefault="00EB3A09" w:rsidP="00F7144D">
      <w:pPr>
        <w:autoSpaceDE w:val="0"/>
        <w:autoSpaceDN w:val="0"/>
        <w:adjustRightInd w:val="0"/>
        <w:jc w:val="both"/>
        <w:rPr>
          <w:rFonts w:cs="Arial"/>
          <w:b/>
          <w:color w:val="FF0000"/>
        </w:rPr>
      </w:pPr>
    </w:p>
    <w:p w:rsidR="0005751D" w:rsidRPr="00C821C0" w:rsidRDefault="0005751D" w:rsidP="00F7144D">
      <w:pPr>
        <w:autoSpaceDE w:val="0"/>
        <w:autoSpaceDN w:val="0"/>
        <w:adjustRightInd w:val="0"/>
        <w:jc w:val="both"/>
        <w:rPr>
          <w:rFonts w:cs="Arial"/>
          <w:b/>
        </w:rPr>
      </w:pPr>
      <w:r w:rsidRPr="00C821C0">
        <w:rPr>
          <w:rFonts w:cs="Arial"/>
          <w:b/>
        </w:rPr>
        <w:t>Equalities Impact</w:t>
      </w:r>
    </w:p>
    <w:p w:rsidR="0005751D" w:rsidRPr="00C821C0" w:rsidRDefault="0005751D" w:rsidP="00F7144D">
      <w:pPr>
        <w:autoSpaceDE w:val="0"/>
        <w:autoSpaceDN w:val="0"/>
        <w:adjustRightInd w:val="0"/>
        <w:jc w:val="both"/>
        <w:rPr>
          <w:rFonts w:cs="Arial"/>
        </w:rPr>
      </w:pPr>
    </w:p>
    <w:p w:rsidR="00A74A57" w:rsidRPr="00A74A57" w:rsidRDefault="00C821C0" w:rsidP="00F7144D">
      <w:pPr>
        <w:pStyle w:val="ListParagraph"/>
        <w:numPr>
          <w:ilvl w:val="0"/>
          <w:numId w:val="3"/>
        </w:numPr>
        <w:jc w:val="both"/>
        <w:rPr>
          <w:rFonts w:cs="Arial"/>
          <w:b/>
        </w:rPr>
      </w:pPr>
      <w:r w:rsidRPr="00A74A57">
        <w:rPr>
          <w:szCs w:val="22"/>
        </w:rPr>
        <w:t xml:space="preserve">The social benefits of implementing a strategy include community development opportunities and health benefits that can be enjoyed by all. Effective delivery of the strategy would have equality benefits. </w:t>
      </w:r>
      <w:r w:rsidRPr="00A74A57">
        <w:rPr>
          <w:rFonts w:cs="Arial"/>
        </w:rPr>
        <w:t>N</w:t>
      </w:r>
      <w:r w:rsidR="0005751D" w:rsidRPr="00A74A57">
        <w:rPr>
          <w:rFonts w:cs="Arial"/>
        </w:rPr>
        <w:t xml:space="preserve">o significant </w:t>
      </w:r>
      <w:r w:rsidRPr="00A74A57">
        <w:rPr>
          <w:rFonts w:cs="Arial"/>
        </w:rPr>
        <w:t xml:space="preserve">adverse </w:t>
      </w:r>
      <w:r w:rsidR="0005751D" w:rsidRPr="00A74A57">
        <w:rPr>
          <w:rFonts w:cs="Arial"/>
        </w:rPr>
        <w:t xml:space="preserve">equality impacts </w:t>
      </w:r>
      <w:r w:rsidRPr="00A74A57">
        <w:rPr>
          <w:rFonts w:cs="Arial"/>
        </w:rPr>
        <w:t>have been identified</w:t>
      </w:r>
      <w:r w:rsidR="00A74A57">
        <w:rPr>
          <w:rFonts w:cs="Arial"/>
        </w:rPr>
        <w:t>.</w:t>
      </w:r>
    </w:p>
    <w:p w:rsidR="0005751D" w:rsidRPr="00A74A57" w:rsidRDefault="00C821C0" w:rsidP="00A74A57">
      <w:pPr>
        <w:pStyle w:val="ListParagraph"/>
        <w:ind w:left="360"/>
        <w:jc w:val="both"/>
        <w:rPr>
          <w:rFonts w:cs="Arial"/>
          <w:b/>
        </w:rPr>
      </w:pPr>
      <w:r w:rsidRPr="00A74A57">
        <w:rPr>
          <w:rFonts w:cs="Arial"/>
        </w:rPr>
        <w:t xml:space="preserve"> </w:t>
      </w:r>
    </w:p>
    <w:p w:rsidR="0005751D" w:rsidRPr="000F14E9" w:rsidRDefault="0005751D" w:rsidP="00F7144D">
      <w:pPr>
        <w:autoSpaceDE w:val="0"/>
        <w:autoSpaceDN w:val="0"/>
        <w:adjustRightInd w:val="0"/>
        <w:jc w:val="both"/>
        <w:rPr>
          <w:rFonts w:cs="Arial"/>
          <w:b/>
        </w:rPr>
      </w:pPr>
      <w:r w:rsidRPr="000F14E9">
        <w:rPr>
          <w:rFonts w:cs="Arial"/>
          <w:b/>
        </w:rPr>
        <w:t>Legal Implications</w:t>
      </w:r>
    </w:p>
    <w:p w:rsidR="0005751D" w:rsidRPr="000F14E9" w:rsidRDefault="0005751D" w:rsidP="00F7144D">
      <w:pPr>
        <w:autoSpaceDE w:val="0"/>
        <w:autoSpaceDN w:val="0"/>
        <w:adjustRightInd w:val="0"/>
        <w:jc w:val="both"/>
        <w:rPr>
          <w:rFonts w:cs="Arial"/>
        </w:rPr>
      </w:pPr>
    </w:p>
    <w:p w:rsidR="00F302CC" w:rsidRPr="000F14E9" w:rsidRDefault="00987940" w:rsidP="00FB4E0B">
      <w:pPr>
        <w:pStyle w:val="ListParagraph"/>
        <w:numPr>
          <w:ilvl w:val="0"/>
          <w:numId w:val="3"/>
        </w:numPr>
        <w:autoSpaceDE w:val="0"/>
        <w:autoSpaceDN w:val="0"/>
        <w:adjustRightInd w:val="0"/>
        <w:ind w:left="426" w:hanging="426"/>
        <w:jc w:val="both"/>
        <w:rPr>
          <w:rFonts w:cs="Arial"/>
        </w:rPr>
      </w:pPr>
      <w:r w:rsidRPr="000F14E9">
        <w:rPr>
          <w:rFonts w:cs="Arial"/>
        </w:rPr>
        <w:t xml:space="preserve">We have a duty to </w:t>
      </w:r>
      <w:r w:rsidR="00F302CC" w:rsidRPr="000F14E9">
        <w:rPr>
          <w:rFonts w:cs="Arial"/>
        </w:rPr>
        <w:t>conserve</w:t>
      </w:r>
      <w:r w:rsidRPr="000F14E9">
        <w:rPr>
          <w:rFonts w:cs="Arial"/>
        </w:rPr>
        <w:t xml:space="preserve"> biodiversity </w:t>
      </w:r>
      <w:r w:rsidR="00F302CC" w:rsidRPr="000F14E9">
        <w:rPr>
          <w:rFonts w:cs="Arial"/>
        </w:rPr>
        <w:t>under the NERC Act and to not disturb or damage particular habitats and species protected under the Habitats Directive. This strategy will help the City Council demonstrate compliance with our legal duties.</w:t>
      </w:r>
    </w:p>
    <w:p w:rsidR="0005751D" w:rsidRPr="000F14E9" w:rsidRDefault="0005751D" w:rsidP="00F302CC">
      <w:pPr>
        <w:autoSpaceDE w:val="0"/>
        <w:autoSpaceDN w:val="0"/>
        <w:adjustRightInd w:val="0"/>
        <w:jc w:val="both"/>
        <w:rPr>
          <w:rFonts w:cs="Arial"/>
        </w:rPr>
      </w:pPr>
    </w:p>
    <w:p w:rsidR="0005751D" w:rsidRPr="000F14E9" w:rsidRDefault="0005751D" w:rsidP="00F7144D">
      <w:pPr>
        <w:jc w:val="both"/>
        <w:rPr>
          <w:rFonts w:cs="Aria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0F14E9" w:rsidRPr="000F14E9" w:rsidTr="00EF3E8E">
        <w:tc>
          <w:tcPr>
            <w:tcW w:w="8522" w:type="dxa"/>
            <w:tcBorders>
              <w:top w:val="single" w:sz="4" w:space="0" w:color="auto"/>
            </w:tcBorders>
          </w:tcPr>
          <w:p w:rsidR="0005751D" w:rsidRPr="000F14E9" w:rsidRDefault="0005751D" w:rsidP="00F7144D">
            <w:pPr>
              <w:tabs>
                <w:tab w:val="left" w:pos="720"/>
                <w:tab w:val="left" w:pos="1440"/>
                <w:tab w:val="left" w:pos="2160"/>
                <w:tab w:val="left" w:pos="2880"/>
              </w:tabs>
              <w:jc w:val="both"/>
            </w:pPr>
            <w:r w:rsidRPr="000F14E9">
              <w:rPr>
                <w:b/>
                <w:bCs/>
              </w:rPr>
              <w:t>Name and contact details of author:-</w:t>
            </w:r>
          </w:p>
        </w:tc>
      </w:tr>
      <w:tr w:rsidR="000F14E9" w:rsidRPr="000F14E9" w:rsidTr="00EF3E8E">
        <w:tc>
          <w:tcPr>
            <w:tcW w:w="8522" w:type="dxa"/>
          </w:tcPr>
          <w:p w:rsidR="0005751D" w:rsidRPr="000F14E9" w:rsidRDefault="0005751D" w:rsidP="00F7144D">
            <w:pPr>
              <w:tabs>
                <w:tab w:val="left" w:pos="720"/>
                <w:tab w:val="left" w:pos="1440"/>
                <w:tab w:val="left" w:pos="2160"/>
                <w:tab w:val="left" w:pos="2880"/>
              </w:tabs>
              <w:jc w:val="both"/>
            </w:pPr>
            <w:r w:rsidRPr="000F14E9">
              <w:t>Name: Emily Green</w:t>
            </w:r>
          </w:p>
        </w:tc>
      </w:tr>
      <w:tr w:rsidR="000F14E9" w:rsidRPr="000F14E9" w:rsidTr="00EF3E8E">
        <w:tc>
          <w:tcPr>
            <w:tcW w:w="8522" w:type="dxa"/>
          </w:tcPr>
          <w:p w:rsidR="0005751D" w:rsidRPr="000F14E9" w:rsidRDefault="0005751D" w:rsidP="00F7144D">
            <w:pPr>
              <w:tabs>
                <w:tab w:val="left" w:pos="720"/>
                <w:tab w:val="left" w:pos="1440"/>
                <w:tab w:val="left" w:pos="2160"/>
                <w:tab w:val="left" w:pos="2880"/>
              </w:tabs>
              <w:jc w:val="both"/>
            </w:pPr>
            <w:r w:rsidRPr="000F14E9">
              <w:t>Job title: Environmental Sustainability Officer</w:t>
            </w:r>
          </w:p>
        </w:tc>
      </w:tr>
      <w:tr w:rsidR="00C24AD6" w:rsidRPr="00C24AD6" w:rsidTr="00EF3E8E">
        <w:tc>
          <w:tcPr>
            <w:tcW w:w="8522" w:type="dxa"/>
          </w:tcPr>
          <w:p w:rsidR="0005751D" w:rsidRPr="00C24AD6" w:rsidRDefault="0005751D" w:rsidP="00F7144D">
            <w:pPr>
              <w:tabs>
                <w:tab w:val="left" w:pos="720"/>
                <w:tab w:val="left" w:pos="1440"/>
                <w:tab w:val="left" w:pos="2160"/>
                <w:tab w:val="left" w:pos="2880"/>
              </w:tabs>
              <w:jc w:val="both"/>
            </w:pPr>
            <w:r w:rsidRPr="00C24AD6">
              <w:t>Service Area / Department: Environmental Development</w:t>
            </w:r>
          </w:p>
        </w:tc>
      </w:tr>
      <w:tr w:rsidR="00C24AD6" w:rsidRPr="00C24AD6" w:rsidTr="00EF3E8E">
        <w:tc>
          <w:tcPr>
            <w:tcW w:w="8522" w:type="dxa"/>
            <w:tcBorders>
              <w:bottom w:val="single" w:sz="4" w:space="0" w:color="auto"/>
            </w:tcBorders>
          </w:tcPr>
          <w:p w:rsidR="0005751D" w:rsidRPr="00C24AD6" w:rsidRDefault="0005751D" w:rsidP="00F7144D">
            <w:pPr>
              <w:tabs>
                <w:tab w:val="left" w:pos="720"/>
                <w:tab w:val="left" w:pos="1440"/>
                <w:tab w:val="left" w:pos="2160"/>
                <w:tab w:val="left" w:pos="2880"/>
              </w:tabs>
              <w:jc w:val="both"/>
              <w:rPr>
                <w:u w:val="single"/>
              </w:rPr>
            </w:pPr>
            <w:r w:rsidRPr="00C24AD6">
              <w:t>Tel:  01865 252552  e-mail:  egreenx@oxford.gov.uk</w:t>
            </w:r>
          </w:p>
        </w:tc>
      </w:tr>
    </w:tbl>
    <w:p w:rsidR="0005751D" w:rsidRDefault="0005751D" w:rsidP="00F7144D">
      <w:pPr>
        <w:jc w:val="both"/>
        <w:rPr>
          <w:b/>
          <w:bCs/>
        </w:rPr>
      </w:pPr>
    </w:p>
    <w:p w:rsidR="0079746E" w:rsidRPr="007E55B8" w:rsidRDefault="0079746E" w:rsidP="00F7144D">
      <w:pPr>
        <w:jc w:val="both"/>
        <w:rPr>
          <w:b/>
          <w:bCs/>
          <w:color w:val="FF0000"/>
        </w:rPr>
      </w:pPr>
      <w:r>
        <w:rPr>
          <w:b/>
          <w:bCs/>
        </w:rPr>
        <w:t xml:space="preserve">Background Papers: </w:t>
      </w:r>
      <w:r w:rsidRPr="0079746E">
        <w:rPr>
          <w:bCs/>
        </w:rPr>
        <w:t>None</w:t>
      </w:r>
    </w:p>
    <w:sectPr w:rsidR="0079746E" w:rsidRPr="007E55B8" w:rsidSect="00313B03">
      <w:headerReference w:type="even" r:id="rId11"/>
      <w:headerReference w:type="default" r:id="rId12"/>
      <w:footerReference w:type="even" r:id="rId13"/>
      <w:footerReference w:type="default" r:id="rId14"/>
      <w:headerReference w:type="first" r:id="rId15"/>
      <w:footerReference w:type="first" r:id="rId16"/>
      <w:pgSz w:w="11906" w:h="16838"/>
      <w:pgMar w:top="1134" w:right="1800" w:bottom="993" w:left="1800" w:header="708" w:footer="16"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51D" w:rsidRDefault="0005751D">
      <w:r>
        <w:separator/>
      </w:r>
    </w:p>
  </w:endnote>
  <w:endnote w:type="continuationSeparator" w:id="0">
    <w:p w:rsidR="0005751D" w:rsidRDefault="00057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w:altName w:val="Arial 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603" w:rsidRDefault="003176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603" w:rsidRDefault="003176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603" w:rsidRDefault="00317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51D" w:rsidRDefault="0005751D">
      <w:r>
        <w:separator/>
      </w:r>
    </w:p>
  </w:footnote>
  <w:footnote w:type="continuationSeparator" w:id="0">
    <w:p w:rsidR="0005751D" w:rsidRDefault="00057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603" w:rsidRDefault="003176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603" w:rsidRDefault="003176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603" w:rsidRDefault="00317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27EE"/>
    <w:multiLevelType w:val="hybridMultilevel"/>
    <w:tmpl w:val="444A5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527488"/>
    <w:multiLevelType w:val="hybridMultilevel"/>
    <w:tmpl w:val="E44CCB0C"/>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1E277658"/>
    <w:multiLevelType w:val="hybridMultilevel"/>
    <w:tmpl w:val="D620216A"/>
    <w:lvl w:ilvl="0" w:tplc="48267038">
      <w:start w:val="1"/>
      <w:numFmt w:val="decimal"/>
      <w:lvlText w:val="%1."/>
      <w:lvlJc w:val="left"/>
      <w:pPr>
        <w:ind w:left="360" w:hanging="360"/>
      </w:pPr>
      <w:rPr>
        <w:rFonts w:cs="Times New Roman"/>
        <w:b w:val="0"/>
        <w:color w:val="auto"/>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352B76CD"/>
    <w:multiLevelType w:val="hybridMultilevel"/>
    <w:tmpl w:val="C1A43B7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3DA7659A"/>
    <w:multiLevelType w:val="hybridMultilevel"/>
    <w:tmpl w:val="D3A29DD8"/>
    <w:lvl w:ilvl="0" w:tplc="08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B605D8"/>
    <w:multiLevelType w:val="hybridMultilevel"/>
    <w:tmpl w:val="C49C1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656045"/>
    <w:multiLevelType w:val="hybridMultilevel"/>
    <w:tmpl w:val="22821F0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693A1DD6"/>
    <w:multiLevelType w:val="hybridMultilevel"/>
    <w:tmpl w:val="C2DADC4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6D633D02"/>
    <w:multiLevelType w:val="hybridMultilevel"/>
    <w:tmpl w:val="9D14B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9"/>
  </w:num>
  <w:num w:numId="6">
    <w:abstractNumId w:val="7"/>
  </w:num>
  <w:num w:numId="7">
    <w:abstractNumId w:val="6"/>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796B"/>
    <w:rsid w:val="00013A58"/>
    <w:rsid w:val="00026938"/>
    <w:rsid w:val="00026DD4"/>
    <w:rsid w:val="0002703D"/>
    <w:rsid w:val="0004421B"/>
    <w:rsid w:val="00047649"/>
    <w:rsid w:val="00052AD1"/>
    <w:rsid w:val="00052BF6"/>
    <w:rsid w:val="00056263"/>
    <w:rsid w:val="0005751D"/>
    <w:rsid w:val="00062260"/>
    <w:rsid w:val="00062F33"/>
    <w:rsid w:val="00076FEE"/>
    <w:rsid w:val="00085EC6"/>
    <w:rsid w:val="000A32CF"/>
    <w:rsid w:val="000A4847"/>
    <w:rsid w:val="000C3928"/>
    <w:rsid w:val="000F14E9"/>
    <w:rsid w:val="001005DF"/>
    <w:rsid w:val="001268A1"/>
    <w:rsid w:val="001279E8"/>
    <w:rsid w:val="001314E3"/>
    <w:rsid w:val="00142096"/>
    <w:rsid w:val="0014353D"/>
    <w:rsid w:val="00146B6B"/>
    <w:rsid w:val="001603C5"/>
    <w:rsid w:val="001745B4"/>
    <w:rsid w:val="001A4DA9"/>
    <w:rsid w:val="001B7254"/>
    <w:rsid w:val="001B7FD9"/>
    <w:rsid w:val="001E7B42"/>
    <w:rsid w:val="001F0ACB"/>
    <w:rsid w:val="001F127C"/>
    <w:rsid w:val="001F480A"/>
    <w:rsid w:val="0020092B"/>
    <w:rsid w:val="00200DEE"/>
    <w:rsid w:val="002026F3"/>
    <w:rsid w:val="00212E05"/>
    <w:rsid w:val="00214A8E"/>
    <w:rsid w:val="00233B9F"/>
    <w:rsid w:val="002433B8"/>
    <w:rsid w:val="00247657"/>
    <w:rsid w:val="002670F6"/>
    <w:rsid w:val="0028036D"/>
    <w:rsid w:val="00285767"/>
    <w:rsid w:val="002905AD"/>
    <w:rsid w:val="002A5DCB"/>
    <w:rsid w:val="002A5E72"/>
    <w:rsid w:val="002B2838"/>
    <w:rsid w:val="002E374F"/>
    <w:rsid w:val="002E601D"/>
    <w:rsid w:val="00313B03"/>
    <w:rsid w:val="00317603"/>
    <w:rsid w:val="00334864"/>
    <w:rsid w:val="003445F3"/>
    <w:rsid w:val="003465C3"/>
    <w:rsid w:val="003757D5"/>
    <w:rsid w:val="00387C07"/>
    <w:rsid w:val="003927A9"/>
    <w:rsid w:val="003C491B"/>
    <w:rsid w:val="003D25E3"/>
    <w:rsid w:val="003D452C"/>
    <w:rsid w:val="003D54E0"/>
    <w:rsid w:val="003E341D"/>
    <w:rsid w:val="004035F7"/>
    <w:rsid w:val="00404DBB"/>
    <w:rsid w:val="00411BCC"/>
    <w:rsid w:val="00442AD9"/>
    <w:rsid w:val="0045389C"/>
    <w:rsid w:val="00462273"/>
    <w:rsid w:val="00465EAF"/>
    <w:rsid w:val="00476BC1"/>
    <w:rsid w:val="004A7A9E"/>
    <w:rsid w:val="004B6F8F"/>
    <w:rsid w:val="004E2C2A"/>
    <w:rsid w:val="004F4CAC"/>
    <w:rsid w:val="00502595"/>
    <w:rsid w:val="00502751"/>
    <w:rsid w:val="00504807"/>
    <w:rsid w:val="0050556E"/>
    <w:rsid w:val="00515B90"/>
    <w:rsid w:val="00550200"/>
    <w:rsid w:val="0059023D"/>
    <w:rsid w:val="00597A32"/>
    <w:rsid w:val="005A334B"/>
    <w:rsid w:val="005F4617"/>
    <w:rsid w:val="00604354"/>
    <w:rsid w:val="00616189"/>
    <w:rsid w:val="00620661"/>
    <w:rsid w:val="006370E8"/>
    <w:rsid w:val="00640AFC"/>
    <w:rsid w:val="006428A9"/>
    <w:rsid w:val="00657F26"/>
    <w:rsid w:val="006753E9"/>
    <w:rsid w:val="00677558"/>
    <w:rsid w:val="006827F2"/>
    <w:rsid w:val="00683C8A"/>
    <w:rsid w:val="00686ABF"/>
    <w:rsid w:val="00700687"/>
    <w:rsid w:val="00713675"/>
    <w:rsid w:val="00716721"/>
    <w:rsid w:val="007413D4"/>
    <w:rsid w:val="007626F4"/>
    <w:rsid w:val="00762CE1"/>
    <w:rsid w:val="00790F23"/>
    <w:rsid w:val="007939CB"/>
    <w:rsid w:val="0079746E"/>
    <w:rsid w:val="007B1460"/>
    <w:rsid w:val="007C23B5"/>
    <w:rsid w:val="007C33EF"/>
    <w:rsid w:val="007E1B66"/>
    <w:rsid w:val="007E4228"/>
    <w:rsid w:val="007E55B8"/>
    <w:rsid w:val="0081726D"/>
    <w:rsid w:val="00826EE3"/>
    <w:rsid w:val="008328E3"/>
    <w:rsid w:val="0084509A"/>
    <w:rsid w:val="00855C66"/>
    <w:rsid w:val="00866FED"/>
    <w:rsid w:val="008737A7"/>
    <w:rsid w:val="0089121C"/>
    <w:rsid w:val="008A508B"/>
    <w:rsid w:val="008C07CB"/>
    <w:rsid w:val="008C7B0E"/>
    <w:rsid w:val="008E6107"/>
    <w:rsid w:val="008E743A"/>
    <w:rsid w:val="008E791D"/>
    <w:rsid w:val="0090749C"/>
    <w:rsid w:val="00911431"/>
    <w:rsid w:val="00937355"/>
    <w:rsid w:val="00937690"/>
    <w:rsid w:val="009577BF"/>
    <w:rsid w:val="009608C1"/>
    <w:rsid w:val="00967415"/>
    <w:rsid w:val="00967F00"/>
    <w:rsid w:val="00971689"/>
    <w:rsid w:val="00973E90"/>
    <w:rsid w:val="00985F05"/>
    <w:rsid w:val="00987940"/>
    <w:rsid w:val="00987BD4"/>
    <w:rsid w:val="009941DF"/>
    <w:rsid w:val="009A5DDE"/>
    <w:rsid w:val="009C0C3C"/>
    <w:rsid w:val="009C3256"/>
    <w:rsid w:val="009E48EE"/>
    <w:rsid w:val="009F6EEE"/>
    <w:rsid w:val="00A110FC"/>
    <w:rsid w:val="00A159EA"/>
    <w:rsid w:val="00A2689B"/>
    <w:rsid w:val="00A427E6"/>
    <w:rsid w:val="00A51124"/>
    <w:rsid w:val="00A54D0D"/>
    <w:rsid w:val="00A575C2"/>
    <w:rsid w:val="00A6134C"/>
    <w:rsid w:val="00A615C5"/>
    <w:rsid w:val="00A74A57"/>
    <w:rsid w:val="00A80D85"/>
    <w:rsid w:val="00A92D8F"/>
    <w:rsid w:val="00A9359D"/>
    <w:rsid w:val="00A972AD"/>
    <w:rsid w:val="00AD3292"/>
    <w:rsid w:val="00AD7216"/>
    <w:rsid w:val="00AF5E2C"/>
    <w:rsid w:val="00B06360"/>
    <w:rsid w:val="00B12382"/>
    <w:rsid w:val="00B45D77"/>
    <w:rsid w:val="00B52E5D"/>
    <w:rsid w:val="00BA4A02"/>
    <w:rsid w:val="00BA6FC4"/>
    <w:rsid w:val="00BB0EAA"/>
    <w:rsid w:val="00BB1843"/>
    <w:rsid w:val="00BE4B26"/>
    <w:rsid w:val="00BF491A"/>
    <w:rsid w:val="00C06893"/>
    <w:rsid w:val="00C110EF"/>
    <w:rsid w:val="00C1721C"/>
    <w:rsid w:val="00C24A60"/>
    <w:rsid w:val="00C24AD6"/>
    <w:rsid w:val="00C453FA"/>
    <w:rsid w:val="00C575CA"/>
    <w:rsid w:val="00C6200F"/>
    <w:rsid w:val="00C821C0"/>
    <w:rsid w:val="00C92312"/>
    <w:rsid w:val="00CA17C7"/>
    <w:rsid w:val="00CB0187"/>
    <w:rsid w:val="00CB3C4C"/>
    <w:rsid w:val="00CD3C6C"/>
    <w:rsid w:val="00CD7C03"/>
    <w:rsid w:val="00CE1AB3"/>
    <w:rsid w:val="00CE3EEA"/>
    <w:rsid w:val="00CF25E6"/>
    <w:rsid w:val="00CF663B"/>
    <w:rsid w:val="00CF7E1E"/>
    <w:rsid w:val="00D22200"/>
    <w:rsid w:val="00D232A9"/>
    <w:rsid w:val="00D45EBA"/>
    <w:rsid w:val="00D727E1"/>
    <w:rsid w:val="00D7524C"/>
    <w:rsid w:val="00D84A25"/>
    <w:rsid w:val="00D96301"/>
    <w:rsid w:val="00DA2689"/>
    <w:rsid w:val="00DA6EFC"/>
    <w:rsid w:val="00DC6605"/>
    <w:rsid w:val="00DC7FF6"/>
    <w:rsid w:val="00DD30AA"/>
    <w:rsid w:val="00DE0298"/>
    <w:rsid w:val="00DE70CA"/>
    <w:rsid w:val="00E0197C"/>
    <w:rsid w:val="00E01F42"/>
    <w:rsid w:val="00E04448"/>
    <w:rsid w:val="00E04D2F"/>
    <w:rsid w:val="00E35500"/>
    <w:rsid w:val="00E37E1A"/>
    <w:rsid w:val="00E40CB7"/>
    <w:rsid w:val="00E56ACD"/>
    <w:rsid w:val="00E61068"/>
    <w:rsid w:val="00E800A4"/>
    <w:rsid w:val="00E87C28"/>
    <w:rsid w:val="00EA0DB1"/>
    <w:rsid w:val="00EB3A09"/>
    <w:rsid w:val="00EC1778"/>
    <w:rsid w:val="00EC779B"/>
    <w:rsid w:val="00ED3E07"/>
    <w:rsid w:val="00EF3E8E"/>
    <w:rsid w:val="00EF7489"/>
    <w:rsid w:val="00F07E54"/>
    <w:rsid w:val="00F1414E"/>
    <w:rsid w:val="00F1460B"/>
    <w:rsid w:val="00F22037"/>
    <w:rsid w:val="00F25FCB"/>
    <w:rsid w:val="00F262AD"/>
    <w:rsid w:val="00F27C85"/>
    <w:rsid w:val="00F302CC"/>
    <w:rsid w:val="00F4171E"/>
    <w:rsid w:val="00F4185E"/>
    <w:rsid w:val="00F41E25"/>
    <w:rsid w:val="00F4367A"/>
    <w:rsid w:val="00F44CBD"/>
    <w:rsid w:val="00F55389"/>
    <w:rsid w:val="00F62F68"/>
    <w:rsid w:val="00F7144D"/>
    <w:rsid w:val="00F7606D"/>
    <w:rsid w:val="00F77291"/>
    <w:rsid w:val="00F807E3"/>
    <w:rsid w:val="00F83DBD"/>
    <w:rsid w:val="00FA624C"/>
    <w:rsid w:val="00FB4E0B"/>
    <w:rsid w:val="00FD20CA"/>
    <w:rsid w:val="00FD21DA"/>
    <w:rsid w:val="00FD718D"/>
    <w:rsid w:val="00FE0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E72"/>
    <w:rPr>
      <w:rFonts w:ascii="Arial" w:hAnsi="Arial"/>
      <w:sz w:val="24"/>
      <w:szCs w:val="24"/>
      <w:lang w:eastAsia="en-US"/>
    </w:rPr>
  </w:style>
  <w:style w:type="paragraph" w:styleId="Heading1">
    <w:name w:val="heading 1"/>
    <w:basedOn w:val="Normal"/>
    <w:next w:val="Normal"/>
    <w:link w:val="Heading1Char"/>
    <w:uiPriority w:val="99"/>
    <w:qFormat/>
    <w:rsid w:val="002A5E72"/>
    <w:pPr>
      <w:keepNext/>
      <w:outlineLvl w:val="0"/>
    </w:pPr>
    <w:rPr>
      <w:b/>
      <w:bCs/>
    </w:rPr>
  </w:style>
  <w:style w:type="paragraph" w:styleId="Heading2">
    <w:name w:val="heading 2"/>
    <w:basedOn w:val="Normal"/>
    <w:next w:val="Normal"/>
    <w:link w:val="Heading2Char"/>
    <w:uiPriority w:val="99"/>
    <w:qFormat/>
    <w:rsid w:val="002A5E72"/>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45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A7459"/>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rsid w:val="002A5E72"/>
    <w:pPr>
      <w:tabs>
        <w:tab w:val="center" w:pos="4153"/>
        <w:tab w:val="right" w:pos="8306"/>
      </w:tabs>
    </w:pPr>
  </w:style>
  <w:style w:type="character" w:customStyle="1" w:styleId="HeaderChar">
    <w:name w:val="Header Char"/>
    <w:basedOn w:val="DefaultParagraphFont"/>
    <w:link w:val="Header"/>
    <w:uiPriority w:val="99"/>
    <w:semiHidden/>
    <w:rsid w:val="004A7459"/>
    <w:rPr>
      <w:rFonts w:ascii="Arial" w:hAnsi="Arial"/>
      <w:sz w:val="24"/>
      <w:szCs w:val="24"/>
      <w:lang w:eastAsia="en-US"/>
    </w:rPr>
  </w:style>
  <w:style w:type="paragraph" w:styleId="Footer">
    <w:name w:val="footer"/>
    <w:basedOn w:val="Normal"/>
    <w:link w:val="FooterChar"/>
    <w:uiPriority w:val="99"/>
    <w:rsid w:val="002A5E72"/>
    <w:pPr>
      <w:tabs>
        <w:tab w:val="center" w:pos="4153"/>
        <w:tab w:val="right" w:pos="8306"/>
      </w:tabs>
    </w:pPr>
  </w:style>
  <w:style w:type="character" w:customStyle="1" w:styleId="FooterChar">
    <w:name w:val="Footer Char"/>
    <w:basedOn w:val="DefaultParagraphFont"/>
    <w:link w:val="Footer"/>
    <w:uiPriority w:val="99"/>
    <w:semiHidden/>
    <w:rsid w:val="004A7459"/>
    <w:rPr>
      <w:rFonts w:ascii="Arial" w:hAnsi="Arial"/>
      <w:sz w:val="24"/>
      <w:szCs w:val="24"/>
      <w:lang w:eastAsia="en-US"/>
    </w:rPr>
  </w:style>
  <w:style w:type="paragraph" w:styleId="NormalWeb">
    <w:name w:val="Normal (Web)"/>
    <w:basedOn w:val="Normal"/>
    <w:uiPriority w:val="99"/>
    <w:rsid w:val="002A5E72"/>
    <w:pPr>
      <w:spacing w:before="100" w:beforeAutospacing="1" w:after="100" w:afterAutospacing="1"/>
    </w:pPr>
    <w:rPr>
      <w:rFonts w:ascii="Arial Unicode MS" w:hAnsi="Arial Unicode MS" w:cs="Arial Unicode MS"/>
    </w:rPr>
  </w:style>
  <w:style w:type="character" w:styleId="CommentReference">
    <w:name w:val="annotation reference"/>
    <w:basedOn w:val="DefaultParagraphFont"/>
    <w:uiPriority w:val="99"/>
    <w:semiHidden/>
    <w:rsid w:val="002A5E72"/>
    <w:rPr>
      <w:rFonts w:cs="Times New Roman"/>
      <w:sz w:val="16"/>
      <w:szCs w:val="16"/>
    </w:rPr>
  </w:style>
  <w:style w:type="paragraph" w:styleId="CommentText">
    <w:name w:val="annotation text"/>
    <w:basedOn w:val="Normal"/>
    <w:link w:val="CommentTextChar"/>
    <w:uiPriority w:val="99"/>
    <w:semiHidden/>
    <w:rsid w:val="002A5E72"/>
    <w:rPr>
      <w:sz w:val="20"/>
      <w:szCs w:val="20"/>
    </w:rPr>
  </w:style>
  <w:style w:type="character" w:customStyle="1" w:styleId="CommentTextChar">
    <w:name w:val="Comment Text Char"/>
    <w:basedOn w:val="DefaultParagraphFont"/>
    <w:link w:val="CommentText"/>
    <w:uiPriority w:val="99"/>
    <w:semiHidden/>
    <w:locked/>
    <w:rsid w:val="00F7144D"/>
    <w:rPr>
      <w:rFonts w:ascii="Arial" w:hAnsi="Arial" w:cs="Times New Roman"/>
      <w:lang w:eastAsia="en-US"/>
    </w:rPr>
  </w:style>
  <w:style w:type="paragraph" w:styleId="CommentSubject">
    <w:name w:val="annotation subject"/>
    <w:basedOn w:val="CommentText"/>
    <w:next w:val="CommentText"/>
    <w:link w:val="CommentSubjectChar"/>
    <w:uiPriority w:val="99"/>
    <w:semiHidden/>
    <w:rsid w:val="002A5E72"/>
    <w:rPr>
      <w:b/>
      <w:bCs/>
    </w:rPr>
  </w:style>
  <w:style w:type="character" w:customStyle="1" w:styleId="CommentSubjectChar">
    <w:name w:val="Comment Subject Char"/>
    <w:basedOn w:val="CommentTextChar"/>
    <w:link w:val="CommentSubject"/>
    <w:uiPriority w:val="99"/>
    <w:semiHidden/>
    <w:rsid w:val="004A7459"/>
    <w:rPr>
      <w:rFonts w:ascii="Arial" w:hAnsi="Arial" w:cs="Times New Roman"/>
      <w:b/>
      <w:bCs/>
      <w:sz w:val="20"/>
      <w:szCs w:val="20"/>
      <w:lang w:eastAsia="en-US"/>
    </w:rPr>
  </w:style>
  <w:style w:type="paragraph" w:styleId="BalloonText">
    <w:name w:val="Balloon Text"/>
    <w:basedOn w:val="Normal"/>
    <w:link w:val="BalloonTextChar"/>
    <w:uiPriority w:val="99"/>
    <w:semiHidden/>
    <w:rsid w:val="002A5E72"/>
    <w:rPr>
      <w:rFonts w:ascii="Tahoma" w:hAnsi="Tahoma" w:cs="Tahoma"/>
      <w:sz w:val="16"/>
      <w:szCs w:val="16"/>
    </w:rPr>
  </w:style>
  <w:style w:type="character" w:customStyle="1" w:styleId="BalloonTextChar">
    <w:name w:val="Balloon Text Char"/>
    <w:basedOn w:val="DefaultParagraphFont"/>
    <w:link w:val="BalloonText"/>
    <w:uiPriority w:val="99"/>
    <w:semiHidden/>
    <w:rsid w:val="004A7459"/>
    <w:rPr>
      <w:sz w:val="0"/>
      <w:szCs w:val="0"/>
      <w:lang w:eastAsia="en-US"/>
    </w:rPr>
  </w:style>
  <w:style w:type="paragraph" w:styleId="Caption">
    <w:name w:val="caption"/>
    <w:basedOn w:val="Normal"/>
    <w:next w:val="Normal"/>
    <w:uiPriority w:val="99"/>
    <w:qFormat/>
    <w:rsid w:val="002A5E72"/>
    <w:pPr>
      <w:spacing w:before="120" w:after="120"/>
    </w:pPr>
    <w:rPr>
      <w:b/>
      <w:bCs/>
      <w:sz w:val="20"/>
      <w:szCs w:val="20"/>
    </w:rPr>
  </w:style>
  <w:style w:type="character" w:styleId="PageNumber">
    <w:name w:val="page number"/>
    <w:basedOn w:val="DefaultParagraphFont"/>
    <w:uiPriority w:val="99"/>
    <w:rsid w:val="002A5E72"/>
    <w:rPr>
      <w:rFonts w:cs="Times New Roman"/>
    </w:rPr>
  </w:style>
  <w:style w:type="character" w:styleId="Hyperlink">
    <w:name w:val="Hyperlink"/>
    <w:basedOn w:val="DefaultParagraphFont"/>
    <w:uiPriority w:val="99"/>
    <w:rsid w:val="00713675"/>
    <w:rPr>
      <w:rFonts w:cs="Times New Roman"/>
      <w:color w:val="0000FF"/>
      <w:u w:val="single"/>
    </w:rPr>
  </w:style>
  <w:style w:type="paragraph" w:styleId="ListParagraph">
    <w:name w:val="List Paragraph"/>
    <w:basedOn w:val="Normal"/>
    <w:uiPriority w:val="34"/>
    <w:qFormat/>
    <w:rsid w:val="00F44CBD"/>
    <w:pPr>
      <w:ind w:left="720"/>
      <w:contextualSpacing/>
    </w:pPr>
  </w:style>
  <w:style w:type="paragraph" w:customStyle="1" w:styleId="Pa8">
    <w:name w:val="Pa8"/>
    <w:basedOn w:val="Normal"/>
    <w:next w:val="Normal"/>
    <w:uiPriority w:val="99"/>
    <w:rsid w:val="007939CB"/>
    <w:pPr>
      <w:autoSpaceDE w:val="0"/>
      <w:autoSpaceDN w:val="0"/>
      <w:adjustRightInd w:val="0"/>
      <w:spacing w:line="241" w:lineRule="atLeast"/>
    </w:pPr>
    <w:rPr>
      <w:rFonts w:ascii="Arial MT" w:hAnsi="Arial MT"/>
      <w:lang w:eastAsia="en-GB"/>
    </w:rPr>
  </w:style>
  <w:style w:type="paragraph" w:customStyle="1" w:styleId="Pa7">
    <w:name w:val="Pa7"/>
    <w:basedOn w:val="Normal"/>
    <w:next w:val="Normal"/>
    <w:uiPriority w:val="99"/>
    <w:rsid w:val="007939CB"/>
    <w:pPr>
      <w:autoSpaceDE w:val="0"/>
      <w:autoSpaceDN w:val="0"/>
      <w:adjustRightInd w:val="0"/>
      <w:spacing w:line="241" w:lineRule="atLeast"/>
    </w:pPr>
    <w:rPr>
      <w:rFonts w:ascii="Arial MT" w:hAnsi="Arial MT"/>
      <w:lang w:eastAsia="en-GB"/>
    </w:rPr>
  </w:style>
  <w:style w:type="paragraph" w:styleId="FootnoteText">
    <w:name w:val="footnote text"/>
    <w:basedOn w:val="Normal"/>
    <w:link w:val="FootnoteTextChar"/>
    <w:uiPriority w:val="99"/>
    <w:rsid w:val="00C575CA"/>
    <w:rPr>
      <w:sz w:val="20"/>
      <w:szCs w:val="20"/>
    </w:rPr>
  </w:style>
  <w:style w:type="character" w:customStyle="1" w:styleId="FootnoteTextChar">
    <w:name w:val="Footnote Text Char"/>
    <w:basedOn w:val="DefaultParagraphFont"/>
    <w:link w:val="FootnoteText"/>
    <w:uiPriority w:val="99"/>
    <w:locked/>
    <w:rsid w:val="00C575CA"/>
    <w:rPr>
      <w:rFonts w:ascii="Arial" w:hAnsi="Arial" w:cs="Times New Roman"/>
      <w:lang w:eastAsia="en-US"/>
    </w:rPr>
  </w:style>
  <w:style w:type="character" w:styleId="FootnoteReference">
    <w:name w:val="footnote reference"/>
    <w:basedOn w:val="DefaultParagraphFont"/>
    <w:uiPriority w:val="99"/>
    <w:rsid w:val="00C575CA"/>
    <w:rPr>
      <w:rFonts w:cs="Times New Roman"/>
      <w:vertAlign w:val="superscript"/>
    </w:rPr>
  </w:style>
  <w:style w:type="paragraph" w:customStyle="1" w:styleId="Pa2">
    <w:name w:val="Pa2"/>
    <w:basedOn w:val="Normal"/>
    <w:next w:val="Normal"/>
    <w:uiPriority w:val="99"/>
    <w:rsid w:val="00E37E1A"/>
    <w:pPr>
      <w:autoSpaceDE w:val="0"/>
      <w:autoSpaceDN w:val="0"/>
      <w:adjustRightInd w:val="0"/>
      <w:spacing w:line="241" w:lineRule="atLeast"/>
    </w:pPr>
    <w:rPr>
      <w:rFonts w:ascii="Arial MT" w:hAnsi="Arial MT"/>
      <w:lang w:eastAsia="en-GB"/>
    </w:rPr>
  </w:style>
  <w:style w:type="character" w:customStyle="1" w:styleId="BodyTextChar">
    <w:name w:val="Body Text Char"/>
    <w:link w:val="BodyText"/>
    <w:locked/>
    <w:rsid w:val="00052BF6"/>
    <w:rPr>
      <w:rFonts w:ascii="Arial" w:hAnsi="Arial" w:cs="Arial"/>
      <w:szCs w:val="24"/>
      <w:lang w:eastAsia="en-US"/>
    </w:rPr>
  </w:style>
  <w:style w:type="paragraph" w:styleId="BodyText">
    <w:name w:val="Body Text"/>
    <w:basedOn w:val="Normal"/>
    <w:link w:val="BodyTextChar"/>
    <w:rsid w:val="00052BF6"/>
    <w:pPr>
      <w:keepNext/>
    </w:pPr>
    <w:rPr>
      <w:rFonts w:cs="Arial"/>
      <w:sz w:val="22"/>
    </w:rPr>
  </w:style>
  <w:style w:type="character" w:customStyle="1" w:styleId="BodyTextChar1">
    <w:name w:val="Body Text Char1"/>
    <w:basedOn w:val="DefaultParagraphFont"/>
    <w:uiPriority w:val="99"/>
    <w:semiHidden/>
    <w:rsid w:val="00052BF6"/>
    <w:rPr>
      <w:rFonts w:ascii="Arial" w:hAnsi="Arial"/>
      <w:sz w:val="24"/>
      <w:szCs w:val="24"/>
      <w:lang w:eastAsia="en-US"/>
    </w:rPr>
  </w:style>
  <w:style w:type="paragraph" w:customStyle="1" w:styleId="CharChar1CharCharCharCharCharCharChar">
    <w:name w:val="Char Char1 Char Char Char Char Char Char Char"/>
    <w:basedOn w:val="Normal"/>
    <w:rsid w:val="009E48EE"/>
    <w:pPr>
      <w:spacing w:after="160" w:line="240" w:lineRule="exact"/>
    </w:pPr>
    <w:rPr>
      <w:rFonts w:ascii="Verdana" w:hAnsi="Verdan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E72"/>
    <w:rPr>
      <w:rFonts w:ascii="Arial" w:hAnsi="Arial"/>
      <w:sz w:val="24"/>
      <w:szCs w:val="24"/>
      <w:lang w:eastAsia="en-US"/>
    </w:rPr>
  </w:style>
  <w:style w:type="paragraph" w:styleId="Heading1">
    <w:name w:val="heading 1"/>
    <w:basedOn w:val="Normal"/>
    <w:next w:val="Normal"/>
    <w:link w:val="Heading1Char"/>
    <w:uiPriority w:val="99"/>
    <w:qFormat/>
    <w:rsid w:val="002A5E72"/>
    <w:pPr>
      <w:keepNext/>
      <w:outlineLvl w:val="0"/>
    </w:pPr>
    <w:rPr>
      <w:b/>
      <w:bCs/>
    </w:rPr>
  </w:style>
  <w:style w:type="paragraph" w:styleId="Heading2">
    <w:name w:val="heading 2"/>
    <w:basedOn w:val="Normal"/>
    <w:next w:val="Normal"/>
    <w:link w:val="Heading2Char"/>
    <w:uiPriority w:val="99"/>
    <w:qFormat/>
    <w:rsid w:val="002A5E72"/>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45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A7459"/>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rsid w:val="002A5E72"/>
    <w:pPr>
      <w:tabs>
        <w:tab w:val="center" w:pos="4153"/>
        <w:tab w:val="right" w:pos="8306"/>
      </w:tabs>
    </w:pPr>
  </w:style>
  <w:style w:type="character" w:customStyle="1" w:styleId="HeaderChar">
    <w:name w:val="Header Char"/>
    <w:basedOn w:val="DefaultParagraphFont"/>
    <w:link w:val="Header"/>
    <w:uiPriority w:val="99"/>
    <w:semiHidden/>
    <w:rsid w:val="004A7459"/>
    <w:rPr>
      <w:rFonts w:ascii="Arial" w:hAnsi="Arial"/>
      <w:sz w:val="24"/>
      <w:szCs w:val="24"/>
      <w:lang w:eastAsia="en-US"/>
    </w:rPr>
  </w:style>
  <w:style w:type="paragraph" w:styleId="Footer">
    <w:name w:val="footer"/>
    <w:basedOn w:val="Normal"/>
    <w:link w:val="FooterChar"/>
    <w:uiPriority w:val="99"/>
    <w:rsid w:val="002A5E72"/>
    <w:pPr>
      <w:tabs>
        <w:tab w:val="center" w:pos="4153"/>
        <w:tab w:val="right" w:pos="8306"/>
      </w:tabs>
    </w:pPr>
  </w:style>
  <w:style w:type="character" w:customStyle="1" w:styleId="FooterChar">
    <w:name w:val="Footer Char"/>
    <w:basedOn w:val="DefaultParagraphFont"/>
    <w:link w:val="Footer"/>
    <w:uiPriority w:val="99"/>
    <w:semiHidden/>
    <w:rsid w:val="004A7459"/>
    <w:rPr>
      <w:rFonts w:ascii="Arial" w:hAnsi="Arial"/>
      <w:sz w:val="24"/>
      <w:szCs w:val="24"/>
      <w:lang w:eastAsia="en-US"/>
    </w:rPr>
  </w:style>
  <w:style w:type="paragraph" w:styleId="NormalWeb">
    <w:name w:val="Normal (Web)"/>
    <w:basedOn w:val="Normal"/>
    <w:uiPriority w:val="99"/>
    <w:rsid w:val="002A5E72"/>
    <w:pPr>
      <w:spacing w:before="100" w:beforeAutospacing="1" w:after="100" w:afterAutospacing="1"/>
    </w:pPr>
    <w:rPr>
      <w:rFonts w:ascii="Arial Unicode MS" w:hAnsi="Arial Unicode MS" w:cs="Arial Unicode MS"/>
    </w:rPr>
  </w:style>
  <w:style w:type="character" w:styleId="CommentReference">
    <w:name w:val="annotation reference"/>
    <w:basedOn w:val="DefaultParagraphFont"/>
    <w:uiPriority w:val="99"/>
    <w:semiHidden/>
    <w:rsid w:val="002A5E72"/>
    <w:rPr>
      <w:rFonts w:cs="Times New Roman"/>
      <w:sz w:val="16"/>
      <w:szCs w:val="16"/>
    </w:rPr>
  </w:style>
  <w:style w:type="paragraph" w:styleId="CommentText">
    <w:name w:val="annotation text"/>
    <w:basedOn w:val="Normal"/>
    <w:link w:val="CommentTextChar"/>
    <w:uiPriority w:val="99"/>
    <w:semiHidden/>
    <w:rsid w:val="002A5E72"/>
    <w:rPr>
      <w:sz w:val="20"/>
      <w:szCs w:val="20"/>
    </w:rPr>
  </w:style>
  <w:style w:type="character" w:customStyle="1" w:styleId="CommentTextChar">
    <w:name w:val="Comment Text Char"/>
    <w:basedOn w:val="DefaultParagraphFont"/>
    <w:link w:val="CommentText"/>
    <w:uiPriority w:val="99"/>
    <w:semiHidden/>
    <w:locked/>
    <w:rsid w:val="00F7144D"/>
    <w:rPr>
      <w:rFonts w:ascii="Arial" w:hAnsi="Arial" w:cs="Times New Roman"/>
      <w:lang w:eastAsia="en-US"/>
    </w:rPr>
  </w:style>
  <w:style w:type="paragraph" w:styleId="CommentSubject">
    <w:name w:val="annotation subject"/>
    <w:basedOn w:val="CommentText"/>
    <w:next w:val="CommentText"/>
    <w:link w:val="CommentSubjectChar"/>
    <w:uiPriority w:val="99"/>
    <w:semiHidden/>
    <w:rsid w:val="002A5E72"/>
    <w:rPr>
      <w:b/>
      <w:bCs/>
    </w:rPr>
  </w:style>
  <w:style w:type="character" w:customStyle="1" w:styleId="CommentSubjectChar">
    <w:name w:val="Comment Subject Char"/>
    <w:basedOn w:val="CommentTextChar"/>
    <w:link w:val="CommentSubject"/>
    <w:uiPriority w:val="99"/>
    <w:semiHidden/>
    <w:rsid w:val="004A7459"/>
    <w:rPr>
      <w:rFonts w:ascii="Arial" w:hAnsi="Arial" w:cs="Times New Roman"/>
      <w:b/>
      <w:bCs/>
      <w:sz w:val="20"/>
      <w:szCs w:val="20"/>
      <w:lang w:eastAsia="en-US"/>
    </w:rPr>
  </w:style>
  <w:style w:type="paragraph" w:styleId="BalloonText">
    <w:name w:val="Balloon Text"/>
    <w:basedOn w:val="Normal"/>
    <w:link w:val="BalloonTextChar"/>
    <w:uiPriority w:val="99"/>
    <w:semiHidden/>
    <w:rsid w:val="002A5E72"/>
    <w:rPr>
      <w:rFonts w:ascii="Tahoma" w:hAnsi="Tahoma" w:cs="Tahoma"/>
      <w:sz w:val="16"/>
      <w:szCs w:val="16"/>
    </w:rPr>
  </w:style>
  <w:style w:type="character" w:customStyle="1" w:styleId="BalloonTextChar">
    <w:name w:val="Balloon Text Char"/>
    <w:basedOn w:val="DefaultParagraphFont"/>
    <w:link w:val="BalloonText"/>
    <w:uiPriority w:val="99"/>
    <w:semiHidden/>
    <w:rsid w:val="004A7459"/>
    <w:rPr>
      <w:sz w:val="0"/>
      <w:szCs w:val="0"/>
      <w:lang w:eastAsia="en-US"/>
    </w:rPr>
  </w:style>
  <w:style w:type="paragraph" w:styleId="Caption">
    <w:name w:val="caption"/>
    <w:basedOn w:val="Normal"/>
    <w:next w:val="Normal"/>
    <w:uiPriority w:val="99"/>
    <w:qFormat/>
    <w:rsid w:val="002A5E72"/>
    <w:pPr>
      <w:spacing w:before="120" w:after="120"/>
    </w:pPr>
    <w:rPr>
      <w:b/>
      <w:bCs/>
      <w:sz w:val="20"/>
      <w:szCs w:val="20"/>
    </w:rPr>
  </w:style>
  <w:style w:type="character" w:styleId="PageNumber">
    <w:name w:val="page number"/>
    <w:basedOn w:val="DefaultParagraphFont"/>
    <w:uiPriority w:val="99"/>
    <w:rsid w:val="002A5E72"/>
    <w:rPr>
      <w:rFonts w:cs="Times New Roman"/>
    </w:rPr>
  </w:style>
  <w:style w:type="character" w:styleId="Hyperlink">
    <w:name w:val="Hyperlink"/>
    <w:basedOn w:val="DefaultParagraphFont"/>
    <w:uiPriority w:val="99"/>
    <w:rsid w:val="00713675"/>
    <w:rPr>
      <w:rFonts w:cs="Times New Roman"/>
      <w:color w:val="0000FF"/>
      <w:u w:val="single"/>
    </w:rPr>
  </w:style>
  <w:style w:type="paragraph" w:styleId="ListParagraph">
    <w:name w:val="List Paragraph"/>
    <w:basedOn w:val="Normal"/>
    <w:uiPriority w:val="34"/>
    <w:qFormat/>
    <w:rsid w:val="00F44CBD"/>
    <w:pPr>
      <w:ind w:left="720"/>
      <w:contextualSpacing/>
    </w:pPr>
  </w:style>
  <w:style w:type="paragraph" w:customStyle="1" w:styleId="Pa8">
    <w:name w:val="Pa8"/>
    <w:basedOn w:val="Normal"/>
    <w:next w:val="Normal"/>
    <w:uiPriority w:val="99"/>
    <w:rsid w:val="007939CB"/>
    <w:pPr>
      <w:autoSpaceDE w:val="0"/>
      <w:autoSpaceDN w:val="0"/>
      <w:adjustRightInd w:val="0"/>
      <w:spacing w:line="241" w:lineRule="atLeast"/>
    </w:pPr>
    <w:rPr>
      <w:rFonts w:ascii="Arial MT" w:hAnsi="Arial MT"/>
      <w:lang w:eastAsia="en-GB"/>
    </w:rPr>
  </w:style>
  <w:style w:type="paragraph" w:customStyle="1" w:styleId="Pa7">
    <w:name w:val="Pa7"/>
    <w:basedOn w:val="Normal"/>
    <w:next w:val="Normal"/>
    <w:uiPriority w:val="99"/>
    <w:rsid w:val="007939CB"/>
    <w:pPr>
      <w:autoSpaceDE w:val="0"/>
      <w:autoSpaceDN w:val="0"/>
      <w:adjustRightInd w:val="0"/>
      <w:spacing w:line="241" w:lineRule="atLeast"/>
    </w:pPr>
    <w:rPr>
      <w:rFonts w:ascii="Arial MT" w:hAnsi="Arial MT"/>
      <w:lang w:eastAsia="en-GB"/>
    </w:rPr>
  </w:style>
  <w:style w:type="paragraph" w:styleId="FootnoteText">
    <w:name w:val="footnote text"/>
    <w:basedOn w:val="Normal"/>
    <w:link w:val="FootnoteTextChar"/>
    <w:uiPriority w:val="99"/>
    <w:rsid w:val="00C575CA"/>
    <w:rPr>
      <w:sz w:val="20"/>
      <w:szCs w:val="20"/>
    </w:rPr>
  </w:style>
  <w:style w:type="character" w:customStyle="1" w:styleId="FootnoteTextChar">
    <w:name w:val="Footnote Text Char"/>
    <w:basedOn w:val="DefaultParagraphFont"/>
    <w:link w:val="FootnoteText"/>
    <w:uiPriority w:val="99"/>
    <w:locked/>
    <w:rsid w:val="00C575CA"/>
    <w:rPr>
      <w:rFonts w:ascii="Arial" w:hAnsi="Arial" w:cs="Times New Roman"/>
      <w:lang w:eastAsia="en-US"/>
    </w:rPr>
  </w:style>
  <w:style w:type="character" w:styleId="FootnoteReference">
    <w:name w:val="footnote reference"/>
    <w:basedOn w:val="DefaultParagraphFont"/>
    <w:uiPriority w:val="99"/>
    <w:rsid w:val="00C575CA"/>
    <w:rPr>
      <w:rFonts w:cs="Times New Roman"/>
      <w:vertAlign w:val="superscript"/>
    </w:rPr>
  </w:style>
  <w:style w:type="paragraph" w:customStyle="1" w:styleId="Pa2">
    <w:name w:val="Pa2"/>
    <w:basedOn w:val="Normal"/>
    <w:next w:val="Normal"/>
    <w:uiPriority w:val="99"/>
    <w:rsid w:val="00E37E1A"/>
    <w:pPr>
      <w:autoSpaceDE w:val="0"/>
      <w:autoSpaceDN w:val="0"/>
      <w:adjustRightInd w:val="0"/>
      <w:spacing w:line="241" w:lineRule="atLeast"/>
    </w:pPr>
    <w:rPr>
      <w:rFonts w:ascii="Arial MT" w:hAnsi="Arial MT"/>
      <w:lang w:eastAsia="en-GB"/>
    </w:rPr>
  </w:style>
  <w:style w:type="character" w:customStyle="1" w:styleId="BodyTextChar">
    <w:name w:val="Body Text Char"/>
    <w:link w:val="BodyText"/>
    <w:locked/>
    <w:rsid w:val="00052BF6"/>
    <w:rPr>
      <w:rFonts w:ascii="Arial" w:hAnsi="Arial" w:cs="Arial"/>
      <w:szCs w:val="24"/>
      <w:lang w:eastAsia="en-US"/>
    </w:rPr>
  </w:style>
  <w:style w:type="paragraph" w:styleId="BodyText">
    <w:name w:val="Body Text"/>
    <w:basedOn w:val="Normal"/>
    <w:link w:val="BodyTextChar"/>
    <w:rsid w:val="00052BF6"/>
    <w:pPr>
      <w:keepNext/>
    </w:pPr>
    <w:rPr>
      <w:rFonts w:cs="Arial"/>
      <w:sz w:val="22"/>
    </w:rPr>
  </w:style>
  <w:style w:type="character" w:customStyle="1" w:styleId="BodyTextChar1">
    <w:name w:val="Body Text Char1"/>
    <w:basedOn w:val="DefaultParagraphFont"/>
    <w:uiPriority w:val="99"/>
    <w:semiHidden/>
    <w:rsid w:val="00052BF6"/>
    <w:rPr>
      <w:rFonts w:ascii="Arial" w:hAnsi="Arial"/>
      <w:sz w:val="24"/>
      <w:szCs w:val="24"/>
      <w:lang w:eastAsia="en-US"/>
    </w:rPr>
  </w:style>
  <w:style w:type="paragraph" w:customStyle="1" w:styleId="CharChar1CharCharCharCharCharCharChar">
    <w:name w:val="Char Char1 Char Char Char Char Char Char Char"/>
    <w:basedOn w:val="Normal"/>
    <w:rsid w:val="009E48EE"/>
    <w:pPr>
      <w:spacing w:after="160" w:line="240" w:lineRule="exact"/>
    </w:pPr>
    <w:rPr>
      <w:rFonts w:ascii="Verdana" w:hAnsi="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378780">
      <w:marLeft w:val="0"/>
      <w:marRight w:val="0"/>
      <w:marTop w:val="0"/>
      <w:marBottom w:val="0"/>
      <w:divBdr>
        <w:top w:val="none" w:sz="0" w:space="0" w:color="auto"/>
        <w:left w:val="none" w:sz="0" w:space="0" w:color="auto"/>
        <w:bottom w:val="none" w:sz="0" w:space="0" w:color="auto"/>
        <w:right w:val="none" w:sz="0" w:space="0" w:color="auto"/>
      </w:divBdr>
      <w:divsChild>
        <w:div w:id="1212378777">
          <w:marLeft w:val="0"/>
          <w:marRight w:val="0"/>
          <w:marTop w:val="0"/>
          <w:marBottom w:val="100"/>
          <w:divBdr>
            <w:top w:val="none" w:sz="0" w:space="0" w:color="auto"/>
            <w:left w:val="none" w:sz="0" w:space="0" w:color="auto"/>
            <w:bottom w:val="none" w:sz="0" w:space="0" w:color="auto"/>
            <w:right w:val="none" w:sz="0" w:space="0" w:color="auto"/>
          </w:divBdr>
          <w:divsChild>
            <w:div w:id="1212378778">
              <w:marLeft w:val="0"/>
              <w:marRight w:val="0"/>
              <w:marTop w:val="0"/>
              <w:marBottom w:val="0"/>
              <w:divBdr>
                <w:top w:val="none" w:sz="0" w:space="0" w:color="auto"/>
                <w:left w:val="none" w:sz="0" w:space="0" w:color="auto"/>
                <w:bottom w:val="none" w:sz="0" w:space="0" w:color="auto"/>
                <w:right w:val="none" w:sz="0" w:space="0" w:color="auto"/>
              </w:divBdr>
              <w:divsChild>
                <w:div w:id="1212378779">
                  <w:marLeft w:val="2700"/>
                  <w:marRight w:val="2700"/>
                  <w:marTop w:val="0"/>
                  <w:marBottom w:val="0"/>
                  <w:divBdr>
                    <w:top w:val="none" w:sz="0" w:space="0" w:color="auto"/>
                    <w:left w:val="none" w:sz="0" w:space="0" w:color="auto"/>
                    <w:bottom w:val="none" w:sz="0" w:space="0" w:color="auto"/>
                    <w:right w:val="none" w:sz="0" w:space="0" w:color="auto"/>
                  </w:divBdr>
                  <w:divsChild>
                    <w:div w:id="1212378782">
                      <w:marLeft w:val="285"/>
                      <w:marRight w:val="285"/>
                      <w:marTop w:val="285"/>
                      <w:marBottom w:val="285"/>
                      <w:divBdr>
                        <w:top w:val="none" w:sz="0" w:space="0" w:color="auto"/>
                        <w:left w:val="none" w:sz="0" w:space="0" w:color="auto"/>
                        <w:bottom w:val="none" w:sz="0" w:space="0" w:color="auto"/>
                        <w:right w:val="none" w:sz="0" w:space="0" w:color="auto"/>
                      </w:divBdr>
                      <w:divsChild>
                        <w:div w:id="12123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2FBA-B4BA-4BFE-A9E3-A8FFBD701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503C925.dotm</Template>
  <TotalTime>42</TotalTime>
  <Pages>4</Pages>
  <Words>1116</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Sarah.Claridge</cp:lastModifiedBy>
  <cp:revision>6</cp:revision>
  <cp:lastPrinted>2014-07-22T10:07:00Z</cp:lastPrinted>
  <dcterms:created xsi:type="dcterms:W3CDTF">2014-11-20T12:55:00Z</dcterms:created>
  <dcterms:modified xsi:type="dcterms:W3CDTF">2014-11-28T16:52:00Z</dcterms:modified>
</cp:coreProperties>
</file>